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13F" w:rsidRDefault="00AF013F" w:rsidP="00AF013F">
      <w:pPr>
        <w:pStyle w:val="1"/>
        <w:tabs>
          <w:tab w:val="center" w:pos="3828"/>
          <w:tab w:val="left" w:pos="4560"/>
        </w:tabs>
        <w:jc w:val="center"/>
        <w:rPr>
          <w:szCs w:val="24"/>
        </w:rPr>
      </w:pPr>
      <w:r>
        <w:rPr>
          <w:szCs w:val="24"/>
        </w:rPr>
        <w:t xml:space="preserve">             </w:t>
      </w:r>
      <w:r>
        <w:rPr>
          <w:noProof/>
          <w:szCs w:val="24"/>
          <w:lang w:val="ru-RU"/>
        </w:rPr>
        <w:drawing>
          <wp:inline distT="0" distB="0" distL="0" distR="0">
            <wp:extent cx="516890" cy="63627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6890" cy="636270"/>
                    </a:xfrm>
                    <a:prstGeom prst="rect">
                      <a:avLst/>
                    </a:prstGeom>
                    <a:noFill/>
                    <a:ln>
                      <a:noFill/>
                    </a:ln>
                  </pic:spPr>
                </pic:pic>
              </a:graphicData>
            </a:graphic>
          </wp:inline>
        </w:drawing>
      </w:r>
      <w:r>
        <w:rPr>
          <w:color w:val="FFFFFF"/>
          <w:szCs w:val="24"/>
          <w:u w:val="single"/>
        </w:rPr>
        <w:t>ПРОЕКТ</w:t>
      </w:r>
    </w:p>
    <w:p w:rsidR="00AF013F" w:rsidRDefault="00AF013F" w:rsidP="00AF013F">
      <w:pPr>
        <w:pStyle w:val="a3"/>
        <w:jc w:val="center"/>
        <w:rPr>
          <w:b/>
          <w:szCs w:val="24"/>
        </w:rPr>
      </w:pPr>
      <w:r>
        <w:rPr>
          <w:b/>
          <w:szCs w:val="24"/>
        </w:rPr>
        <w:t>БУЧАНСЬКА     МІСЬКА     РАДА</w:t>
      </w:r>
    </w:p>
    <w:p w:rsidR="00AF013F" w:rsidRDefault="00AF013F" w:rsidP="00AF013F">
      <w:pPr>
        <w:pStyle w:val="2"/>
        <w:pBdr>
          <w:bottom w:val="single" w:sz="12" w:space="1" w:color="auto"/>
        </w:pBdr>
        <w:rPr>
          <w:sz w:val="24"/>
          <w:szCs w:val="24"/>
        </w:rPr>
      </w:pPr>
      <w:r>
        <w:rPr>
          <w:sz w:val="24"/>
          <w:szCs w:val="24"/>
        </w:rPr>
        <w:t>КИЇВСЬКОЇ  ОБЛАСТІ</w:t>
      </w:r>
    </w:p>
    <w:p w:rsidR="00AF013F" w:rsidRDefault="00AF013F" w:rsidP="00AF013F">
      <w:pPr>
        <w:pStyle w:val="9"/>
        <w:rPr>
          <w:b/>
          <w:szCs w:val="24"/>
        </w:rPr>
      </w:pPr>
      <w:r>
        <w:rPr>
          <w:b/>
          <w:szCs w:val="24"/>
        </w:rPr>
        <w:t>СІМДЕСЯТ ПЕРША  СЕСІЯ СЬОМОГО  СКЛИКАННЯ</w:t>
      </w:r>
    </w:p>
    <w:p w:rsidR="00AF013F" w:rsidRDefault="00AF013F" w:rsidP="00AF013F">
      <w:pPr>
        <w:jc w:val="center"/>
        <w:rPr>
          <w:b/>
          <w:sz w:val="24"/>
          <w:szCs w:val="24"/>
        </w:rPr>
      </w:pPr>
    </w:p>
    <w:p w:rsidR="00AF013F" w:rsidRDefault="00AF013F" w:rsidP="00AF013F">
      <w:pPr>
        <w:jc w:val="center"/>
        <w:rPr>
          <w:b/>
          <w:sz w:val="28"/>
          <w:szCs w:val="28"/>
        </w:rPr>
      </w:pPr>
      <w:r>
        <w:rPr>
          <w:b/>
          <w:sz w:val="28"/>
          <w:szCs w:val="28"/>
        </w:rPr>
        <w:t>Р  І  Ш  Е  Н  Н  Я</w:t>
      </w:r>
    </w:p>
    <w:p w:rsidR="00AF013F" w:rsidRDefault="00AF013F" w:rsidP="00AF013F">
      <w:pPr>
        <w:jc w:val="center"/>
        <w:rPr>
          <w:b/>
          <w:sz w:val="24"/>
          <w:szCs w:val="24"/>
        </w:rPr>
      </w:pPr>
    </w:p>
    <w:p w:rsidR="00AF013F" w:rsidRDefault="00AF013F" w:rsidP="00AF013F">
      <w:pPr>
        <w:pStyle w:val="3"/>
        <w:tabs>
          <w:tab w:val="left" w:pos="8205"/>
        </w:tabs>
        <w:jc w:val="left"/>
        <w:rPr>
          <w:bCs/>
          <w:szCs w:val="24"/>
          <w:lang w:val="ru-RU"/>
        </w:rPr>
      </w:pPr>
      <w:r>
        <w:rPr>
          <w:szCs w:val="24"/>
        </w:rPr>
        <w:t>«19 » грудня  2019 року</w:t>
      </w:r>
      <w:r>
        <w:rPr>
          <w:szCs w:val="24"/>
        </w:rPr>
        <w:tab/>
        <w:t xml:space="preserve">                         </w:t>
      </w:r>
      <w:r>
        <w:rPr>
          <w:bCs/>
          <w:szCs w:val="24"/>
        </w:rPr>
        <w:t>№ 4377-71</w:t>
      </w:r>
      <w:r>
        <w:rPr>
          <w:bCs/>
          <w:szCs w:val="24"/>
          <w:lang w:val="ru-RU"/>
        </w:rPr>
        <w:t>-</w:t>
      </w:r>
      <w:r>
        <w:rPr>
          <w:bCs/>
          <w:szCs w:val="24"/>
          <w:lang w:val="en-US"/>
        </w:rPr>
        <w:t>VII</w:t>
      </w:r>
    </w:p>
    <w:p w:rsidR="00AF013F" w:rsidRDefault="00AF013F" w:rsidP="00AF013F">
      <w:pPr>
        <w:pStyle w:val="3"/>
        <w:tabs>
          <w:tab w:val="left" w:pos="8931"/>
        </w:tabs>
        <w:ind w:left="0" w:firstLine="0"/>
        <w:jc w:val="left"/>
        <w:rPr>
          <w:bCs/>
          <w:szCs w:val="24"/>
        </w:rPr>
      </w:pPr>
      <w:r>
        <w:rPr>
          <w:szCs w:val="24"/>
        </w:rPr>
        <w:t xml:space="preserve">                                       </w:t>
      </w:r>
    </w:p>
    <w:p w:rsidR="00AF013F" w:rsidRDefault="00AF013F" w:rsidP="00AF013F">
      <w:pPr>
        <w:rPr>
          <w:b/>
          <w:sz w:val="24"/>
          <w:szCs w:val="24"/>
        </w:rPr>
      </w:pPr>
      <w:r>
        <w:rPr>
          <w:b/>
          <w:sz w:val="24"/>
          <w:szCs w:val="24"/>
        </w:rPr>
        <w:t xml:space="preserve">Про затвердження статуту Комунального </w:t>
      </w:r>
    </w:p>
    <w:p w:rsidR="00AF013F" w:rsidRDefault="00AF013F" w:rsidP="00AF013F">
      <w:pPr>
        <w:rPr>
          <w:b/>
          <w:sz w:val="24"/>
          <w:szCs w:val="24"/>
        </w:rPr>
      </w:pPr>
      <w:r>
        <w:rPr>
          <w:b/>
          <w:sz w:val="24"/>
          <w:szCs w:val="24"/>
        </w:rPr>
        <w:t xml:space="preserve">підприємства «Бучазеленбуд» </w:t>
      </w:r>
    </w:p>
    <w:p w:rsidR="00AF013F" w:rsidRDefault="00AF013F" w:rsidP="00AF013F">
      <w:pPr>
        <w:rPr>
          <w:b/>
          <w:sz w:val="24"/>
          <w:szCs w:val="24"/>
        </w:rPr>
      </w:pPr>
      <w:r>
        <w:rPr>
          <w:b/>
          <w:sz w:val="24"/>
          <w:szCs w:val="24"/>
        </w:rPr>
        <w:t>Бучанської міської ради у новій редакції</w:t>
      </w:r>
    </w:p>
    <w:p w:rsidR="00AF013F" w:rsidRDefault="00AF013F" w:rsidP="00AF013F">
      <w:pPr>
        <w:rPr>
          <w:b/>
          <w:sz w:val="24"/>
          <w:szCs w:val="24"/>
        </w:rPr>
      </w:pPr>
    </w:p>
    <w:p w:rsidR="00AF013F" w:rsidRDefault="00AF013F" w:rsidP="00AF013F">
      <w:pPr>
        <w:pStyle w:val="11"/>
        <w:snapToGrid/>
        <w:ind w:right="-81"/>
        <w:jc w:val="both"/>
        <w:rPr>
          <w:sz w:val="25"/>
          <w:szCs w:val="25"/>
        </w:rPr>
      </w:pPr>
      <w:r>
        <w:rPr>
          <w:sz w:val="25"/>
          <w:szCs w:val="25"/>
        </w:rPr>
        <w:t xml:space="preserve">             Розглянувши подання директора Комунального підприємства «Бучазеленбуд» Бучанської міської ради, Галущака В.М., про затвердження статуту  у новій редакції у зв’язку зі збільшенням розміру статутного капіталу Комунального підприємства «Бучазеленбуд» Бучанської міської ради до 6 047 831,36 грн. (шість мільйонів сорок сім тисяч вісімсот тридцять одна гривня 36 копійок), відповідно до вимог статті 57  Господарського кодексу України, керуючись Законом  України «Про місцеве самоврядування», Бучанська міська рада</w:t>
      </w:r>
    </w:p>
    <w:p w:rsidR="00AF013F" w:rsidRDefault="00AF013F" w:rsidP="00AF013F">
      <w:pPr>
        <w:rPr>
          <w:sz w:val="25"/>
          <w:szCs w:val="25"/>
        </w:rPr>
      </w:pPr>
    </w:p>
    <w:p w:rsidR="00AF013F" w:rsidRDefault="00AF013F" w:rsidP="00AF013F">
      <w:pPr>
        <w:rPr>
          <w:b/>
          <w:sz w:val="25"/>
          <w:szCs w:val="25"/>
        </w:rPr>
      </w:pPr>
      <w:r>
        <w:rPr>
          <w:b/>
          <w:sz w:val="25"/>
          <w:szCs w:val="25"/>
        </w:rPr>
        <w:t>ВИРІШИЛА:</w:t>
      </w:r>
    </w:p>
    <w:p w:rsidR="00AF013F" w:rsidRDefault="00AF013F" w:rsidP="00AF013F">
      <w:pPr>
        <w:jc w:val="both"/>
        <w:rPr>
          <w:b/>
          <w:sz w:val="25"/>
          <w:szCs w:val="25"/>
        </w:rPr>
      </w:pPr>
    </w:p>
    <w:p w:rsidR="00AF013F" w:rsidRDefault="00AF013F" w:rsidP="00AF013F">
      <w:pPr>
        <w:numPr>
          <w:ilvl w:val="0"/>
          <w:numId w:val="11"/>
        </w:numPr>
        <w:tabs>
          <w:tab w:val="left" w:pos="1276"/>
        </w:tabs>
        <w:autoSpaceDE w:val="0"/>
        <w:autoSpaceDN w:val="0"/>
        <w:ind w:left="0" w:right="-5" w:firstLine="568"/>
        <w:jc w:val="both"/>
        <w:rPr>
          <w:sz w:val="25"/>
          <w:szCs w:val="25"/>
        </w:rPr>
      </w:pPr>
      <w:r>
        <w:rPr>
          <w:sz w:val="25"/>
          <w:szCs w:val="25"/>
        </w:rPr>
        <w:t xml:space="preserve">Збільшити статутний капітал Комунального підприємства «Бучазеленбуд» Бучанської міської ради </w:t>
      </w:r>
      <w:r>
        <w:rPr>
          <w:bCs/>
          <w:sz w:val="25"/>
          <w:szCs w:val="25"/>
        </w:rPr>
        <w:t>на суму 662 748,62 грн. (шістсот шістдесят дві  тисячі сімсот сорок вісім гривень 62 копійки) за рахунок грошових коштів виділених</w:t>
      </w:r>
      <w:r>
        <w:rPr>
          <w:sz w:val="25"/>
          <w:szCs w:val="25"/>
        </w:rPr>
        <w:t xml:space="preserve"> Засновником підприємства – Бучанською міською радою. </w:t>
      </w:r>
    </w:p>
    <w:p w:rsidR="00AF013F" w:rsidRDefault="00AF013F" w:rsidP="00AF013F">
      <w:pPr>
        <w:numPr>
          <w:ilvl w:val="0"/>
          <w:numId w:val="11"/>
        </w:numPr>
        <w:tabs>
          <w:tab w:val="left" w:pos="1276"/>
        </w:tabs>
        <w:autoSpaceDE w:val="0"/>
        <w:autoSpaceDN w:val="0"/>
        <w:ind w:left="0" w:right="-5" w:firstLine="567"/>
        <w:jc w:val="both"/>
        <w:rPr>
          <w:sz w:val="25"/>
          <w:szCs w:val="25"/>
        </w:rPr>
      </w:pPr>
      <w:r>
        <w:rPr>
          <w:sz w:val="25"/>
          <w:szCs w:val="25"/>
        </w:rPr>
        <w:t>Визначити статутний капітал Комунального підприємства «Бучазеленбуд» Бучанської міської ради у розмірі 6 047 831,36 грн. (шість мільйонів сорок сім тисяч вісімсот тридцять одна гривня 36 копійок), в зв’язку з чим п. 1.2 розділу 1 «Загальні положення» Статуту Комунального підприємства «Бучазеленбуд» Бучанської міської ради (далі – Статут) викласти в наступній редакції:</w:t>
      </w:r>
    </w:p>
    <w:p w:rsidR="00AF013F" w:rsidRDefault="00AF013F" w:rsidP="00AF013F">
      <w:pPr>
        <w:tabs>
          <w:tab w:val="left" w:pos="1276"/>
        </w:tabs>
        <w:autoSpaceDE w:val="0"/>
        <w:autoSpaceDN w:val="0"/>
        <w:ind w:right="-5" w:firstLine="567"/>
        <w:jc w:val="both"/>
        <w:rPr>
          <w:sz w:val="25"/>
          <w:szCs w:val="25"/>
        </w:rPr>
      </w:pPr>
      <w:r>
        <w:rPr>
          <w:sz w:val="25"/>
          <w:szCs w:val="25"/>
        </w:rPr>
        <w:t xml:space="preserve"> «1.2. Для здійснення господарської діяльності Підприємства, Власник – Бучанська міська рада створює статутний капітал у сумі 6 047 831,36 грн. (шість мільйонів сорок сім тисяч вісімсот тридцять одна гривня 36 копійок),  за рахунок внеску засновника». </w:t>
      </w:r>
    </w:p>
    <w:p w:rsidR="00AF013F" w:rsidRDefault="00AF013F" w:rsidP="00AF013F">
      <w:pPr>
        <w:numPr>
          <w:ilvl w:val="0"/>
          <w:numId w:val="11"/>
        </w:numPr>
        <w:tabs>
          <w:tab w:val="left" w:pos="1276"/>
        </w:tabs>
        <w:autoSpaceDE w:val="0"/>
        <w:autoSpaceDN w:val="0"/>
        <w:ind w:left="0" w:right="-5" w:firstLine="567"/>
        <w:jc w:val="both"/>
        <w:rPr>
          <w:sz w:val="25"/>
          <w:szCs w:val="25"/>
        </w:rPr>
      </w:pPr>
      <w:r>
        <w:rPr>
          <w:sz w:val="25"/>
          <w:szCs w:val="25"/>
        </w:rPr>
        <w:t>З урахуванням внесених змін у п 1.2 Розділу 1 Статуту, 3атвердити Статут у новій редакції, що додається.</w:t>
      </w:r>
    </w:p>
    <w:p w:rsidR="00AF013F" w:rsidRDefault="00AF013F" w:rsidP="00AF013F">
      <w:pPr>
        <w:pStyle w:val="a4"/>
        <w:numPr>
          <w:ilvl w:val="0"/>
          <w:numId w:val="11"/>
        </w:numPr>
        <w:spacing w:before="0" w:beforeAutospacing="0" w:after="0" w:afterAutospacing="0"/>
        <w:ind w:left="0" w:firstLine="568"/>
        <w:jc w:val="both"/>
        <w:rPr>
          <w:sz w:val="25"/>
          <w:szCs w:val="25"/>
          <w:lang w:val="uk-UA"/>
        </w:rPr>
      </w:pPr>
      <w:r>
        <w:rPr>
          <w:sz w:val="25"/>
          <w:szCs w:val="25"/>
          <w:lang w:val="uk-UA"/>
        </w:rPr>
        <w:t>Комунальному підприємству «Бучазеленбуд» Бучанської міської ради, здійснити заходи щодо реєстрації Статуту у новій редакції у відповідному органі державної реєстрації.</w:t>
      </w:r>
    </w:p>
    <w:p w:rsidR="00AF013F" w:rsidRDefault="00AF013F" w:rsidP="00AF013F">
      <w:pPr>
        <w:numPr>
          <w:ilvl w:val="0"/>
          <w:numId w:val="11"/>
        </w:numPr>
        <w:tabs>
          <w:tab w:val="num" w:pos="1134"/>
          <w:tab w:val="left" w:pos="1276"/>
        </w:tabs>
        <w:autoSpaceDE w:val="0"/>
        <w:autoSpaceDN w:val="0"/>
        <w:ind w:left="0" w:right="-5" w:firstLine="567"/>
        <w:jc w:val="both"/>
        <w:rPr>
          <w:sz w:val="25"/>
          <w:szCs w:val="25"/>
        </w:rPr>
      </w:pPr>
      <w:r>
        <w:rPr>
          <w:sz w:val="25"/>
          <w:szCs w:val="25"/>
        </w:rPr>
        <w:t>Контроль за виконанням даного рішення покласти на комісію з питань регламенту, правової політики, депутатської етики та контролю за виконанням рішень ради та її виконавчого комітету.</w:t>
      </w:r>
    </w:p>
    <w:p w:rsidR="00AF013F" w:rsidRDefault="00AF013F" w:rsidP="00AF013F">
      <w:pPr>
        <w:tabs>
          <w:tab w:val="left" w:pos="1276"/>
        </w:tabs>
        <w:autoSpaceDE w:val="0"/>
        <w:autoSpaceDN w:val="0"/>
        <w:ind w:right="-5"/>
        <w:jc w:val="both"/>
        <w:rPr>
          <w:sz w:val="28"/>
          <w:szCs w:val="28"/>
        </w:rPr>
      </w:pPr>
    </w:p>
    <w:p w:rsidR="00AF013F" w:rsidRDefault="00AF013F" w:rsidP="00AF013F">
      <w:pPr>
        <w:tabs>
          <w:tab w:val="left" w:pos="1276"/>
        </w:tabs>
        <w:autoSpaceDE w:val="0"/>
        <w:autoSpaceDN w:val="0"/>
        <w:ind w:right="-5"/>
        <w:jc w:val="both"/>
        <w:rPr>
          <w:sz w:val="28"/>
          <w:szCs w:val="28"/>
        </w:rPr>
      </w:pPr>
    </w:p>
    <w:p w:rsidR="00AF013F" w:rsidRDefault="00AF013F" w:rsidP="00AF013F">
      <w:pPr>
        <w:spacing w:line="360" w:lineRule="auto"/>
        <w:rPr>
          <w:b/>
          <w:sz w:val="28"/>
          <w:szCs w:val="28"/>
        </w:rPr>
      </w:pPr>
      <w:r>
        <w:rPr>
          <w:b/>
          <w:sz w:val="28"/>
          <w:szCs w:val="28"/>
        </w:rPr>
        <w:t>Міський голова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А.П. Федорук</w:t>
      </w:r>
    </w:p>
    <w:p w:rsidR="00AF013F" w:rsidRDefault="00AF013F" w:rsidP="00AF013F">
      <w:pPr>
        <w:spacing w:line="360" w:lineRule="auto"/>
        <w:rPr>
          <w:b/>
          <w:sz w:val="28"/>
          <w:szCs w:val="28"/>
        </w:rPr>
      </w:pPr>
    </w:p>
    <w:p w:rsidR="00672E0A" w:rsidRDefault="00672E0A">
      <w:bookmarkStart w:id="0" w:name="_GoBack"/>
      <w:bookmarkEnd w:id="0"/>
    </w:p>
    <w:p w:rsidR="00672E0A" w:rsidRDefault="00672E0A"/>
    <w:p w:rsidR="00672E0A" w:rsidRDefault="00672E0A"/>
    <w:p w:rsidR="00672E0A" w:rsidRDefault="00672E0A"/>
    <w:p w:rsidR="00672E0A" w:rsidRDefault="00672E0A"/>
    <w:p w:rsidR="00672E0A" w:rsidRDefault="00672E0A" w:rsidP="00672E0A">
      <w:pPr>
        <w:pStyle w:val="13"/>
        <w:shd w:val="clear" w:color="auto" w:fill="auto"/>
        <w:tabs>
          <w:tab w:val="left" w:pos="844"/>
        </w:tabs>
        <w:spacing w:line="276" w:lineRule="auto"/>
        <w:ind w:left="3969" w:firstLine="0"/>
        <w:jc w:val="left"/>
        <w:rPr>
          <w:color w:val="000000"/>
          <w:sz w:val="28"/>
          <w:szCs w:val="28"/>
          <w:lang w:val="uk-UA"/>
        </w:rPr>
      </w:pPr>
      <w:bookmarkStart w:id="1" w:name="bookmark0"/>
      <w:r>
        <w:rPr>
          <w:color w:val="000000"/>
          <w:sz w:val="28"/>
          <w:szCs w:val="28"/>
          <w:lang w:val="uk-UA"/>
        </w:rPr>
        <w:t>ЗАТВЕРДЖЕНО</w:t>
      </w:r>
    </w:p>
    <w:p w:rsidR="00672E0A" w:rsidRDefault="00672E0A" w:rsidP="00672E0A">
      <w:pPr>
        <w:pStyle w:val="13"/>
        <w:shd w:val="clear" w:color="auto" w:fill="auto"/>
        <w:tabs>
          <w:tab w:val="left" w:pos="844"/>
        </w:tabs>
        <w:spacing w:line="276" w:lineRule="auto"/>
        <w:ind w:left="3969" w:firstLine="0"/>
        <w:jc w:val="left"/>
        <w:rPr>
          <w:color w:val="000000"/>
          <w:sz w:val="28"/>
          <w:szCs w:val="28"/>
          <w:lang w:val="uk-UA"/>
        </w:rPr>
      </w:pPr>
      <w:r>
        <w:rPr>
          <w:color w:val="000000"/>
          <w:sz w:val="28"/>
          <w:szCs w:val="28"/>
          <w:lang w:val="uk-UA"/>
        </w:rPr>
        <w:t xml:space="preserve">рішенням Бучанської міської ради </w:t>
      </w:r>
    </w:p>
    <w:p w:rsidR="00672E0A" w:rsidRPr="002C3AAB" w:rsidRDefault="00672E0A" w:rsidP="00672E0A">
      <w:pPr>
        <w:pStyle w:val="13"/>
        <w:shd w:val="clear" w:color="auto" w:fill="auto"/>
        <w:tabs>
          <w:tab w:val="left" w:pos="844"/>
        </w:tabs>
        <w:spacing w:line="276" w:lineRule="auto"/>
        <w:ind w:left="3969" w:firstLine="0"/>
        <w:jc w:val="left"/>
        <w:rPr>
          <w:color w:val="000000"/>
          <w:sz w:val="28"/>
          <w:szCs w:val="28"/>
          <w:lang w:val="uk-UA"/>
        </w:rPr>
      </w:pPr>
      <w:r>
        <w:rPr>
          <w:color w:val="000000"/>
          <w:sz w:val="28"/>
          <w:szCs w:val="28"/>
          <w:lang w:val="uk-UA"/>
        </w:rPr>
        <w:t>від 19.12.2019 року № 4377-71-</w:t>
      </w:r>
      <w:r>
        <w:rPr>
          <w:color w:val="000000"/>
          <w:sz w:val="28"/>
          <w:szCs w:val="28"/>
          <w:lang w:val="en-US"/>
        </w:rPr>
        <w:t>VII</w:t>
      </w:r>
    </w:p>
    <w:p w:rsidR="00672E0A" w:rsidRDefault="00672E0A" w:rsidP="00672E0A">
      <w:pPr>
        <w:pStyle w:val="13"/>
        <w:shd w:val="clear" w:color="auto" w:fill="auto"/>
        <w:tabs>
          <w:tab w:val="left" w:pos="844"/>
        </w:tabs>
        <w:spacing w:line="276" w:lineRule="auto"/>
        <w:ind w:left="3969" w:firstLine="0"/>
        <w:jc w:val="left"/>
        <w:rPr>
          <w:color w:val="000000"/>
          <w:sz w:val="28"/>
          <w:szCs w:val="28"/>
          <w:lang w:val="uk-UA"/>
        </w:rPr>
      </w:pPr>
      <w:r>
        <w:rPr>
          <w:color w:val="000000"/>
          <w:sz w:val="28"/>
          <w:szCs w:val="28"/>
          <w:lang w:val="uk-UA"/>
        </w:rPr>
        <w:t>Міський голова</w:t>
      </w:r>
    </w:p>
    <w:p w:rsidR="00672E0A" w:rsidRPr="00673F99" w:rsidRDefault="00672E0A" w:rsidP="00672E0A">
      <w:pPr>
        <w:pStyle w:val="13"/>
        <w:shd w:val="clear" w:color="auto" w:fill="auto"/>
        <w:tabs>
          <w:tab w:val="left" w:pos="844"/>
        </w:tabs>
        <w:spacing w:line="276" w:lineRule="auto"/>
        <w:ind w:left="3969" w:firstLine="0"/>
        <w:jc w:val="left"/>
        <w:rPr>
          <w:color w:val="000000"/>
          <w:sz w:val="28"/>
          <w:szCs w:val="28"/>
          <w:lang w:val="uk-UA"/>
        </w:rPr>
      </w:pPr>
      <w:r w:rsidRPr="00673F99">
        <w:rPr>
          <w:color w:val="000000"/>
          <w:sz w:val="28"/>
          <w:szCs w:val="28"/>
        </w:rPr>
        <w:t>_____________________</w:t>
      </w:r>
      <w:r>
        <w:rPr>
          <w:color w:val="000000"/>
          <w:sz w:val="28"/>
          <w:szCs w:val="28"/>
          <w:lang w:val="uk-UA"/>
        </w:rPr>
        <w:t>___</w:t>
      </w:r>
      <w:r w:rsidRPr="00673F99">
        <w:rPr>
          <w:color w:val="000000"/>
          <w:sz w:val="28"/>
          <w:szCs w:val="28"/>
        </w:rPr>
        <w:t xml:space="preserve"> </w:t>
      </w:r>
      <w:r>
        <w:rPr>
          <w:color w:val="000000"/>
          <w:sz w:val="28"/>
          <w:szCs w:val="28"/>
          <w:lang w:val="uk-UA"/>
        </w:rPr>
        <w:t>А.П. Федорук</w:t>
      </w:r>
    </w:p>
    <w:p w:rsidR="00672E0A" w:rsidRDefault="00672E0A" w:rsidP="00672E0A">
      <w:pPr>
        <w:pStyle w:val="13"/>
        <w:shd w:val="clear" w:color="auto" w:fill="auto"/>
        <w:tabs>
          <w:tab w:val="left" w:pos="844"/>
        </w:tabs>
        <w:spacing w:line="276" w:lineRule="auto"/>
        <w:ind w:left="20" w:firstLine="0"/>
        <w:jc w:val="left"/>
        <w:rPr>
          <w:color w:val="000000"/>
          <w:sz w:val="28"/>
          <w:szCs w:val="28"/>
          <w:lang w:val="uk-UA"/>
        </w:rPr>
      </w:pPr>
    </w:p>
    <w:p w:rsidR="00672E0A" w:rsidRDefault="00672E0A" w:rsidP="00672E0A">
      <w:pPr>
        <w:pStyle w:val="13"/>
        <w:shd w:val="clear" w:color="auto" w:fill="auto"/>
        <w:tabs>
          <w:tab w:val="left" w:pos="844"/>
        </w:tabs>
        <w:spacing w:line="276" w:lineRule="auto"/>
        <w:ind w:left="20" w:firstLine="0"/>
        <w:jc w:val="center"/>
        <w:rPr>
          <w:color w:val="000000"/>
          <w:sz w:val="28"/>
          <w:szCs w:val="28"/>
          <w:lang w:val="uk-UA"/>
        </w:rPr>
      </w:pPr>
    </w:p>
    <w:p w:rsidR="00672E0A" w:rsidRDefault="00672E0A" w:rsidP="00672E0A">
      <w:pPr>
        <w:pStyle w:val="13"/>
        <w:shd w:val="clear" w:color="auto" w:fill="auto"/>
        <w:tabs>
          <w:tab w:val="left" w:pos="844"/>
        </w:tabs>
        <w:spacing w:line="276" w:lineRule="auto"/>
        <w:ind w:left="20" w:firstLine="0"/>
        <w:jc w:val="center"/>
        <w:rPr>
          <w:color w:val="000000"/>
          <w:sz w:val="28"/>
          <w:szCs w:val="28"/>
          <w:lang w:val="uk-UA"/>
        </w:rPr>
      </w:pPr>
    </w:p>
    <w:p w:rsidR="00672E0A" w:rsidRDefault="00672E0A" w:rsidP="00672E0A">
      <w:pPr>
        <w:pStyle w:val="13"/>
        <w:shd w:val="clear" w:color="auto" w:fill="auto"/>
        <w:tabs>
          <w:tab w:val="left" w:pos="844"/>
        </w:tabs>
        <w:spacing w:line="276" w:lineRule="auto"/>
        <w:ind w:left="20" w:firstLine="0"/>
        <w:jc w:val="center"/>
        <w:rPr>
          <w:color w:val="000000"/>
          <w:sz w:val="28"/>
          <w:szCs w:val="28"/>
          <w:lang w:val="uk-UA"/>
        </w:rPr>
      </w:pPr>
    </w:p>
    <w:p w:rsidR="00672E0A" w:rsidRDefault="00672E0A" w:rsidP="00672E0A">
      <w:pPr>
        <w:pStyle w:val="13"/>
        <w:shd w:val="clear" w:color="auto" w:fill="auto"/>
        <w:tabs>
          <w:tab w:val="left" w:pos="844"/>
        </w:tabs>
        <w:spacing w:line="276" w:lineRule="auto"/>
        <w:ind w:left="20" w:firstLine="0"/>
        <w:jc w:val="center"/>
        <w:rPr>
          <w:color w:val="000000"/>
          <w:sz w:val="28"/>
          <w:szCs w:val="28"/>
          <w:lang w:val="uk-UA"/>
        </w:rPr>
      </w:pPr>
    </w:p>
    <w:p w:rsidR="00672E0A" w:rsidRDefault="00672E0A" w:rsidP="00672E0A">
      <w:pPr>
        <w:pStyle w:val="13"/>
        <w:shd w:val="clear" w:color="auto" w:fill="auto"/>
        <w:tabs>
          <w:tab w:val="left" w:pos="844"/>
        </w:tabs>
        <w:spacing w:line="276" w:lineRule="auto"/>
        <w:ind w:left="20" w:firstLine="0"/>
        <w:jc w:val="center"/>
        <w:rPr>
          <w:color w:val="000000"/>
          <w:sz w:val="28"/>
          <w:szCs w:val="28"/>
          <w:lang w:val="uk-UA"/>
        </w:rPr>
      </w:pPr>
    </w:p>
    <w:p w:rsidR="00672E0A" w:rsidRDefault="00672E0A" w:rsidP="00672E0A">
      <w:pPr>
        <w:pStyle w:val="13"/>
        <w:shd w:val="clear" w:color="auto" w:fill="auto"/>
        <w:tabs>
          <w:tab w:val="left" w:pos="844"/>
        </w:tabs>
        <w:spacing w:line="276" w:lineRule="auto"/>
        <w:ind w:left="20" w:firstLine="0"/>
        <w:jc w:val="center"/>
        <w:rPr>
          <w:color w:val="000000"/>
          <w:sz w:val="28"/>
          <w:szCs w:val="28"/>
          <w:lang w:val="uk-UA"/>
        </w:rPr>
      </w:pPr>
    </w:p>
    <w:p w:rsidR="00672E0A" w:rsidRDefault="00672E0A" w:rsidP="00672E0A">
      <w:pPr>
        <w:pStyle w:val="13"/>
        <w:shd w:val="clear" w:color="auto" w:fill="auto"/>
        <w:tabs>
          <w:tab w:val="left" w:pos="844"/>
        </w:tabs>
        <w:spacing w:line="276" w:lineRule="auto"/>
        <w:ind w:left="20" w:firstLine="0"/>
        <w:jc w:val="center"/>
        <w:rPr>
          <w:color w:val="000000"/>
          <w:sz w:val="28"/>
          <w:szCs w:val="28"/>
          <w:lang w:val="uk-UA"/>
        </w:rPr>
      </w:pPr>
    </w:p>
    <w:p w:rsidR="00672E0A" w:rsidRDefault="00672E0A" w:rsidP="00672E0A">
      <w:pPr>
        <w:pStyle w:val="13"/>
        <w:shd w:val="clear" w:color="auto" w:fill="auto"/>
        <w:tabs>
          <w:tab w:val="left" w:pos="844"/>
        </w:tabs>
        <w:spacing w:line="276" w:lineRule="auto"/>
        <w:ind w:left="20" w:firstLine="0"/>
        <w:jc w:val="center"/>
        <w:rPr>
          <w:color w:val="000000"/>
          <w:sz w:val="28"/>
          <w:szCs w:val="28"/>
          <w:lang w:val="uk-UA"/>
        </w:rPr>
      </w:pPr>
    </w:p>
    <w:p w:rsidR="00672E0A" w:rsidRPr="00D32B8D" w:rsidRDefault="00672E0A" w:rsidP="00672E0A">
      <w:pPr>
        <w:pStyle w:val="13"/>
        <w:shd w:val="clear" w:color="auto" w:fill="auto"/>
        <w:tabs>
          <w:tab w:val="left" w:pos="844"/>
        </w:tabs>
        <w:spacing w:line="360" w:lineRule="auto"/>
        <w:ind w:left="23" w:firstLine="0"/>
        <w:jc w:val="center"/>
        <w:rPr>
          <w:color w:val="000000"/>
          <w:sz w:val="40"/>
          <w:szCs w:val="40"/>
          <w:lang w:val="uk-UA"/>
        </w:rPr>
      </w:pPr>
      <w:r w:rsidRPr="00D32B8D">
        <w:rPr>
          <w:color w:val="000000"/>
          <w:sz w:val="40"/>
          <w:szCs w:val="40"/>
          <w:lang w:val="uk-UA"/>
        </w:rPr>
        <w:t xml:space="preserve">СТАТУТ </w:t>
      </w:r>
    </w:p>
    <w:p w:rsidR="00672E0A" w:rsidRPr="00D32B8D" w:rsidRDefault="00672E0A" w:rsidP="00672E0A">
      <w:pPr>
        <w:pStyle w:val="13"/>
        <w:shd w:val="clear" w:color="auto" w:fill="auto"/>
        <w:tabs>
          <w:tab w:val="left" w:pos="844"/>
        </w:tabs>
        <w:spacing w:line="360" w:lineRule="auto"/>
        <w:ind w:left="23" w:firstLine="0"/>
        <w:jc w:val="center"/>
        <w:rPr>
          <w:color w:val="000000"/>
          <w:sz w:val="40"/>
          <w:szCs w:val="40"/>
          <w:lang w:val="uk-UA"/>
        </w:rPr>
      </w:pPr>
      <w:r w:rsidRPr="00D32B8D">
        <w:rPr>
          <w:color w:val="000000"/>
          <w:sz w:val="40"/>
          <w:szCs w:val="40"/>
          <w:lang w:val="uk-UA"/>
        </w:rPr>
        <w:t>КОМУНАЛЬНОГО ПІДПРИЄМСТВА «БУЧАЗЕЛЕНБУД»</w:t>
      </w:r>
    </w:p>
    <w:p w:rsidR="00672E0A" w:rsidRDefault="00672E0A" w:rsidP="00672E0A">
      <w:pPr>
        <w:pStyle w:val="13"/>
        <w:shd w:val="clear" w:color="auto" w:fill="auto"/>
        <w:tabs>
          <w:tab w:val="left" w:pos="844"/>
        </w:tabs>
        <w:spacing w:line="360" w:lineRule="auto"/>
        <w:ind w:left="23" w:firstLine="0"/>
        <w:jc w:val="center"/>
        <w:rPr>
          <w:color w:val="000000"/>
          <w:sz w:val="40"/>
          <w:szCs w:val="40"/>
          <w:lang w:val="uk-UA"/>
        </w:rPr>
      </w:pPr>
      <w:r w:rsidRPr="00D32B8D">
        <w:rPr>
          <w:color w:val="000000"/>
          <w:sz w:val="40"/>
          <w:szCs w:val="40"/>
          <w:lang w:val="uk-UA"/>
        </w:rPr>
        <w:t>БУЧАНСЬКОЇ МІСЬКОЇ РАДИ</w:t>
      </w:r>
    </w:p>
    <w:p w:rsidR="00672E0A" w:rsidRPr="00D32B8D" w:rsidRDefault="00672E0A" w:rsidP="00672E0A">
      <w:pPr>
        <w:pStyle w:val="13"/>
        <w:shd w:val="clear" w:color="auto" w:fill="auto"/>
        <w:tabs>
          <w:tab w:val="left" w:pos="844"/>
        </w:tabs>
        <w:spacing w:line="360" w:lineRule="auto"/>
        <w:ind w:left="23" w:firstLine="0"/>
        <w:jc w:val="center"/>
        <w:rPr>
          <w:color w:val="000000"/>
          <w:sz w:val="40"/>
          <w:szCs w:val="40"/>
          <w:lang w:val="uk-UA"/>
        </w:rPr>
      </w:pPr>
      <w:r>
        <w:rPr>
          <w:color w:val="000000"/>
          <w:sz w:val="40"/>
          <w:szCs w:val="40"/>
          <w:lang w:val="uk-UA"/>
        </w:rPr>
        <w:t>(нова редакція)</w:t>
      </w:r>
    </w:p>
    <w:p w:rsidR="00672E0A" w:rsidRDefault="00672E0A" w:rsidP="00672E0A">
      <w:pPr>
        <w:pStyle w:val="13"/>
        <w:shd w:val="clear" w:color="auto" w:fill="auto"/>
        <w:tabs>
          <w:tab w:val="left" w:pos="844"/>
        </w:tabs>
        <w:spacing w:line="360" w:lineRule="auto"/>
        <w:ind w:left="23" w:firstLine="0"/>
        <w:jc w:val="center"/>
        <w:rPr>
          <w:color w:val="000000"/>
          <w:sz w:val="28"/>
          <w:szCs w:val="28"/>
          <w:lang w:val="uk-UA"/>
        </w:rPr>
      </w:pPr>
    </w:p>
    <w:p w:rsidR="00672E0A" w:rsidRDefault="00672E0A" w:rsidP="00672E0A">
      <w:pPr>
        <w:pStyle w:val="13"/>
        <w:shd w:val="clear" w:color="auto" w:fill="auto"/>
        <w:tabs>
          <w:tab w:val="left" w:pos="844"/>
        </w:tabs>
        <w:spacing w:line="276" w:lineRule="auto"/>
        <w:ind w:left="20" w:firstLine="0"/>
        <w:jc w:val="center"/>
        <w:rPr>
          <w:color w:val="000000"/>
          <w:sz w:val="28"/>
          <w:szCs w:val="28"/>
          <w:lang w:val="uk-UA"/>
        </w:rPr>
      </w:pPr>
    </w:p>
    <w:p w:rsidR="00672E0A" w:rsidRDefault="00672E0A" w:rsidP="00672E0A">
      <w:pPr>
        <w:pStyle w:val="13"/>
        <w:shd w:val="clear" w:color="auto" w:fill="auto"/>
        <w:tabs>
          <w:tab w:val="left" w:pos="844"/>
        </w:tabs>
        <w:spacing w:line="276" w:lineRule="auto"/>
        <w:ind w:left="20" w:firstLine="0"/>
        <w:jc w:val="center"/>
        <w:rPr>
          <w:color w:val="000000"/>
          <w:sz w:val="28"/>
          <w:szCs w:val="28"/>
          <w:lang w:val="uk-UA"/>
        </w:rPr>
      </w:pPr>
    </w:p>
    <w:p w:rsidR="00672E0A" w:rsidRDefault="00672E0A" w:rsidP="00672E0A">
      <w:pPr>
        <w:pStyle w:val="13"/>
        <w:shd w:val="clear" w:color="auto" w:fill="auto"/>
        <w:tabs>
          <w:tab w:val="left" w:pos="844"/>
        </w:tabs>
        <w:spacing w:line="276" w:lineRule="auto"/>
        <w:ind w:left="20" w:firstLine="0"/>
        <w:jc w:val="center"/>
        <w:rPr>
          <w:color w:val="000000"/>
          <w:sz w:val="28"/>
          <w:szCs w:val="28"/>
          <w:lang w:val="uk-UA"/>
        </w:rPr>
      </w:pPr>
    </w:p>
    <w:p w:rsidR="00672E0A" w:rsidRDefault="00672E0A" w:rsidP="00672E0A">
      <w:pPr>
        <w:pStyle w:val="13"/>
        <w:shd w:val="clear" w:color="auto" w:fill="auto"/>
        <w:tabs>
          <w:tab w:val="left" w:pos="844"/>
        </w:tabs>
        <w:spacing w:line="276" w:lineRule="auto"/>
        <w:ind w:left="20" w:firstLine="0"/>
        <w:jc w:val="center"/>
        <w:rPr>
          <w:color w:val="000000"/>
          <w:sz w:val="28"/>
          <w:szCs w:val="28"/>
          <w:lang w:val="uk-UA"/>
        </w:rPr>
      </w:pPr>
    </w:p>
    <w:p w:rsidR="00672E0A" w:rsidRDefault="00672E0A" w:rsidP="00672E0A">
      <w:pPr>
        <w:pStyle w:val="13"/>
        <w:shd w:val="clear" w:color="auto" w:fill="auto"/>
        <w:tabs>
          <w:tab w:val="left" w:pos="844"/>
        </w:tabs>
        <w:spacing w:line="276" w:lineRule="auto"/>
        <w:ind w:left="20" w:firstLine="0"/>
        <w:jc w:val="center"/>
        <w:rPr>
          <w:color w:val="000000"/>
          <w:sz w:val="28"/>
          <w:szCs w:val="28"/>
          <w:lang w:val="uk-UA"/>
        </w:rPr>
      </w:pPr>
    </w:p>
    <w:p w:rsidR="00672E0A" w:rsidRDefault="00672E0A" w:rsidP="00672E0A">
      <w:pPr>
        <w:pStyle w:val="13"/>
        <w:shd w:val="clear" w:color="auto" w:fill="auto"/>
        <w:tabs>
          <w:tab w:val="left" w:pos="844"/>
        </w:tabs>
        <w:spacing w:line="276" w:lineRule="auto"/>
        <w:ind w:left="20" w:firstLine="0"/>
        <w:jc w:val="center"/>
        <w:rPr>
          <w:color w:val="000000"/>
          <w:sz w:val="28"/>
          <w:szCs w:val="28"/>
          <w:lang w:val="uk-UA"/>
        </w:rPr>
      </w:pPr>
    </w:p>
    <w:p w:rsidR="00672E0A" w:rsidRDefault="00672E0A" w:rsidP="00672E0A">
      <w:pPr>
        <w:pStyle w:val="13"/>
        <w:shd w:val="clear" w:color="auto" w:fill="auto"/>
        <w:tabs>
          <w:tab w:val="left" w:pos="844"/>
        </w:tabs>
        <w:spacing w:line="276" w:lineRule="auto"/>
        <w:ind w:left="20" w:firstLine="0"/>
        <w:jc w:val="center"/>
        <w:rPr>
          <w:color w:val="000000"/>
          <w:sz w:val="28"/>
          <w:szCs w:val="28"/>
          <w:lang w:val="uk-UA"/>
        </w:rPr>
      </w:pPr>
    </w:p>
    <w:p w:rsidR="00672E0A" w:rsidRDefault="00672E0A" w:rsidP="00672E0A">
      <w:pPr>
        <w:pStyle w:val="13"/>
        <w:shd w:val="clear" w:color="auto" w:fill="auto"/>
        <w:tabs>
          <w:tab w:val="left" w:pos="844"/>
        </w:tabs>
        <w:spacing w:line="276" w:lineRule="auto"/>
        <w:ind w:left="20" w:firstLine="0"/>
        <w:jc w:val="center"/>
        <w:rPr>
          <w:color w:val="000000"/>
          <w:sz w:val="28"/>
          <w:szCs w:val="28"/>
          <w:lang w:val="uk-UA"/>
        </w:rPr>
      </w:pPr>
    </w:p>
    <w:p w:rsidR="00672E0A" w:rsidRDefault="00672E0A" w:rsidP="00672E0A">
      <w:pPr>
        <w:pStyle w:val="13"/>
        <w:shd w:val="clear" w:color="auto" w:fill="auto"/>
        <w:tabs>
          <w:tab w:val="left" w:pos="844"/>
        </w:tabs>
        <w:spacing w:line="276" w:lineRule="auto"/>
        <w:ind w:left="20" w:firstLine="0"/>
        <w:jc w:val="center"/>
        <w:rPr>
          <w:color w:val="000000"/>
          <w:sz w:val="28"/>
          <w:szCs w:val="28"/>
          <w:lang w:val="uk-UA"/>
        </w:rPr>
      </w:pPr>
    </w:p>
    <w:p w:rsidR="00672E0A" w:rsidRDefault="00672E0A" w:rsidP="00672E0A">
      <w:pPr>
        <w:pStyle w:val="13"/>
        <w:shd w:val="clear" w:color="auto" w:fill="auto"/>
        <w:tabs>
          <w:tab w:val="left" w:pos="844"/>
        </w:tabs>
        <w:spacing w:line="276" w:lineRule="auto"/>
        <w:ind w:left="20" w:firstLine="0"/>
        <w:jc w:val="center"/>
        <w:rPr>
          <w:color w:val="000000"/>
          <w:sz w:val="28"/>
          <w:szCs w:val="28"/>
          <w:lang w:val="uk-UA"/>
        </w:rPr>
      </w:pPr>
    </w:p>
    <w:p w:rsidR="00672E0A" w:rsidRDefault="00672E0A" w:rsidP="00672E0A">
      <w:pPr>
        <w:pStyle w:val="13"/>
        <w:shd w:val="clear" w:color="auto" w:fill="auto"/>
        <w:tabs>
          <w:tab w:val="left" w:pos="844"/>
        </w:tabs>
        <w:spacing w:line="276" w:lineRule="auto"/>
        <w:ind w:left="20" w:firstLine="0"/>
        <w:jc w:val="center"/>
        <w:rPr>
          <w:color w:val="000000"/>
          <w:sz w:val="28"/>
          <w:szCs w:val="28"/>
          <w:lang w:val="uk-UA"/>
        </w:rPr>
      </w:pPr>
    </w:p>
    <w:p w:rsidR="00672E0A" w:rsidRDefault="00672E0A" w:rsidP="00672E0A">
      <w:pPr>
        <w:pStyle w:val="13"/>
        <w:shd w:val="clear" w:color="auto" w:fill="auto"/>
        <w:tabs>
          <w:tab w:val="left" w:pos="844"/>
        </w:tabs>
        <w:spacing w:line="276" w:lineRule="auto"/>
        <w:ind w:firstLine="0"/>
        <w:rPr>
          <w:color w:val="000000"/>
          <w:sz w:val="28"/>
          <w:szCs w:val="28"/>
          <w:lang w:val="uk-UA"/>
        </w:rPr>
      </w:pPr>
    </w:p>
    <w:p w:rsidR="00672E0A" w:rsidRDefault="00672E0A" w:rsidP="00672E0A">
      <w:pPr>
        <w:pStyle w:val="13"/>
        <w:shd w:val="clear" w:color="auto" w:fill="auto"/>
        <w:tabs>
          <w:tab w:val="left" w:pos="844"/>
        </w:tabs>
        <w:spacing w:line="276" w:lineRule="auto"/>
        <w:ind w:left="20" w:firstLine="0"/>
        <w:jc w:val="center"/>
        <w:rPr>
          <w:color w:val="000000"/>
          <w:sz w:val="28"/>
          <w:szCs w:val="28"/>
          <w:lang w:val="uk-UA"/>
        </w:rPr>
      </w:pPr>
    </w:p>
    <w:p w:rsidR="00672E0A" w:rsidRDefault="00672E0A" w:rsidP="00672E0A">
      <w:pPr>
        <w:pStyle w:val="13"/>
        <w:shd w:val="clear" w:color="auto" w:fill="auto"/>
        <w:tabs>
          <w:tab w:val="left" w:pos="844"/>
        </w:tabs>
        <w:spacing w:line="276" w:lineRule="auto"/>
        <w:ind w:left="20" w:firstLine="0"/>
        <w:jc w:val="center"/>
        <w:rPr>
          <w:color w:val="000000"/>
          <w:sz w:val="28"/>
          <w:szCs w:val="28"/>
          <w:lang w:val="uk-UA"/>
        </w:rPr>
      </w:pPr>
      <w:r>
        <w:rPr>
          <w:color w:val="000000"/>
          <w:sz w:val="28"/>
          <w:szCs w:val="28"/>
          <w:lang w:val="uk-UA"/>
        </w:rPr>
        <w:t>м. Буча – 2019</w:t>
      </w:r>
    </w:p>
    <w:p w:rsidR="00672E0A" w:rsidRDefault="00672E0A" w:rsidP="00672E0A">
      <w:pPr>
        <w:pStyle w:val="13"/>
        <w:shd w:val="clear" w:color="auto" w:fill="auto"/>
        <w:tabs>
          <w:tab w:val="left" w:pos="844"/>
        </w:tabs>
        <w:spacing w:line="276" w:lineRule="auto"/>
        <w:ind w:left="20" w:firstLine="0"/>
        <w:jc w:val="center"/>
        <w:rPr>
          <w:color w:val="000000"/>
          <w:sz w:val="28"/>
          <w:szCs w:val="28"/>
          <w:lang w:val="uk-UA"/>
        </w:rPr>
      </w:pPr>
    </w:p>
    <w:p w:rsidR="00672E0A" w:rsidRDefault="00672E0A" w:rsidP="00672E0A">
      <w:pPr>
        <w:pStyle w:val="13"/>
        <w:shd w:val="clear" w:color="auto" w:fill="auto"/>
        <w:tabs>
          <w:tab w:val="left" w:pos="844"/>
        </w:tabs>
        <w:spacing w:line="276" w:lineRule="auto"/>
        <w:ind w:left="20" w:firstLine="0"/>
        <w:jc w:val="center"/>
        <w:rPr>
          <w:color w:val="000000"/>
          <w:sz w:val="28"/>
          <w:szCs w:val="28"/>
          <w:lang w:val="uk-UA"/>
        </w:rPr>
      </w:pPr>
    </w:p>
    <w:p w:rsidR="00672E0A" w:rsidRDefault="00672E0A" w:rsidP="00672E0A">
      <w:pPr>
        <w:pStyle w:val="13"/>
        <w:shd w:val="clear" w:color="auto" w:fill="auto"/>
        <w:tabs>
          <w:tab w:val="left" w:pos="844"/>
        </w:tabs>
        <w:spacing w:line="276" w:lineRule="auto"/>
        <w:ind w:left="20" w:firstLine="0"/>
        <w:jc w:val="center"/>
        <w:rPr>
          <w:color w:val="000000"/>
          <w:sz w:val="28"/>
          <w:szCs w:val="28"/>
          <w:lang w:val="uk-UA"/>
        </w:rPr>
      </w:pPr>
    </w:p>
    <w:p w:rsidR="00672E0A" w:rsidRDefault="00672E0A" w:rsidP="00672E0A">
      <w:pPr>
        <w:pStyle w:val="13"/>
        <w:shd w:val="clear" w:color="auto" w:fill="auto"/>
        <w:tabs>
          <w:tab w:val="left" w:pos="844"/>
        </w:tabs>
        <w:spacing w:line="276" w:lineRule="auto"/>
        <w:ind w:left="20" w:firstLine="0"/>
        <w:jc w:val="center"/>
        <w:rPr>
          <w:color w:val="000000"/>
          <w:sz w:val="28"/>
          <w:szCs w:val="28"/>
          <w:lang w:val="uk-UA"/>
        </w:rPr>
      </w:pPr>
    </w:p>
    <w:p w:rsidR="00672E0A" w:rsidRPr="006505CB" w:rsidRDefault="00672E0A" w:rsidP="00672E0A">
      <w:pPr>
        <w:pStyle w:val="13"/>
        <w:numPr>
          <w:ilvl w:val="0"/>
          <w:numId w:val="2"/>
        </w:numPr>
        <w:shd w:val="clear" w:color="auto" w:fill="auto"/>
        <w:tabs>
          <w:tab w:val="left" w:pos="844"/>
        </w:tabs>
        <w:spacing w:line="276" w:lineRule="auto"/>
        <w:ind w:left="20"/>
        <w:jc w:val="center"/>
        <w:rPr>
          <w:lang w:val="uk-UA"/>
        </w:rPr>
      </w:pPr>
      <w:r w:rsidRPr="006505CB">
        <w:rPr>
          <w:color w:val="000000"/>
          <w:lang w:val="uk-UA"/>
        </w:rPr>
        <w:t>Загальні положення</w:t>
      </w:r>
      <w:bookmarkEnd w:id="1"/>
    </w:p>
    <w:p w:rsidR="00672E0A" w:rsidRPr="006505CB" w:rsidRDefault="00672E0A" w:rsidP="00672E0A">
      <w:pPr>
        <w:pStyle w:val="13"/>
        <w:shd w:val="clear" w:color="auto" w:fill="auto"/>
        <w:tabs>
          <w:tab w:val="left" w:pos="844"/>
        </w:tabs>
        <w:spacing w:line="276" w:lineRule="auto"/>
        <w:ind w:left="580" w:firstLine="0"/>
        <w:rPr>
          <w:lang w:val="uk-UA"/>
        </w:rPr>
      </w:pPr>
    </w:p>
    <w:p w:rsidR="00672E0A" w:rsidRPr="00A87A7C" w:rsidRDefault="00672E0A" w:rsidP="00672E0A">
      <w:pPr>
        <w:pStyle w:val="21"/>
        <w:numPr>
          <w:ilvl w:val="1"/>
          <w:numId w:val="2"/>
        </w:numPr>
        <w:shd w:val="clear" w:color="auto" w:fill="auto"/>
        <w:tabs>
          <w:tab w:val="left" w:pos="1004"/>
          <w:tab w:val="left" w:leader="underscore" w:pos="9903"/>
        </w:tabs>
        <w:spacing w:line="276" w:lineRule="auto"/>
        <w:ind w:left="20" w:right="20" w:firstLine="560"/>
        <w:rPr>
          <w:lang w:val="uk-UA"/>
        </w:rPr>
      </w:pPr>
      <w:r w:rsidRPr="00A87A7C">
        <w:rPr>
          <w:color w:val="000000"/>
          <w:lang w:val="uk-UA"/>
        </w:rPr>
        <w:t>Комунальне підприємство «Бучазеленбуд» Бучанської  мі</w:t>
      </w:r>
      <w:r w:rsidRPr="00A87A7C">
        <w:rPr>
          <w:color w:val="000000"/>
          <w:lang w:val="uk-UA"/>
        </w:rPr>
        <w:softHyphen/>
        <w:t>ської ради</w:t>
      </w:r>
      <w:r>
        <w:rPr>
          <w:color w:val="000000"/>
          <w:lang w:val="uk-UA"/>
        </w:rPr>
        <w:t xml:space="preserve"> Київської області</w:t>
      </w:r>
      <w:r w:rsidRPr="00A87A7C">
        <w:rPr>
          <w:color w:val="000000"/>
          <w:lang w:val="uk-UA"/>
        </w:rPr>
        <w:t xml:space="preserve"> (далі - «Підприємство») є комунальним підприємст</w:t>
      </w:r>
      <w:r w:rsidRPr="00A87A7C">
        <w:rPr>
          <w:color w:val="000000"/>
          <w:lang w:val="uk-UA"/>
        </w:rPr>
        <w:softHyphen/>
        <w:t>вом, створеним відповідно до рішення Бучанської міської ради від</w:t>
      </w:r>
      <w:r w:rsidRPr="00A87A7C">
        <w:rPr>
          <w:lang w:val="uk-UA"/>
        </w:rPr>
        <w:t xml:space="preserve"> «</w:t>
      </w:r>
      <w:r>
        <w:rPr>
          <w:lang w:val="uk-UA"/>
        </w:rPr>
        <w:t>06</w:t>
      </w:r>
      <w:r w:rsidRPr="00A87A7C">
        <w:rPr>
          <w:lang w:val="uk-UA"/>
        </w:rPr>
        <w:t xml:space="preserve">» </w:t>
      </w:r>
      <w:r>
        <w:rPr>
          <w:lang w:val="uk-UA"/>
        </w:rPr>
        <w:t>жовтня</w:t>
      </w:r>
      <w:r w:rsidRPr="00A87A7C">
        <w:rPr>
          <w:lang w:val="uk-UA"/>
        </w:rPr>
        <w:t xml:space="preserve"> </w:t>
      </w:r>
      <w:r w:rsidRPr="00A87A7C">
        <w:rPr>
          <w:color w:val="000000"/>
          <w:lang w:val="uk-UA"/>
        </w:rPr>
        <w:t>201</w:t>
      </w:r>
      <w:r>
        <w:rPr>
          <w:color w:val="000000"/>
          <w:lang w:val="uk-UA"/>
        </w:rPr>
        <w:t>6</w:t>
      </w:r>
      <w:r w:rsidRPr="00A87A7C">
        <w:rPr>
          <w:color w:val="000000"/>
          <w:lang w:val="uk-UA"/>
        </w:rPr>
        <w:t xml:space="preserve"> року № </w:t>
      </w:r>
      <w:r>
        <w:rPr>
          <w:color w:val="000000"/>
          <w:lang w:val="uk-UA"/>
        </w:rPr>
        <w:t>795-18-</w:t>
      </w:r>
      <w:r>
        <w:rPr>
          <w:color w:val="000000"/>
          <w:lang w:val="en-US"/>
        </w:rPr>
        <w:t>V</w:t>
      </w:r>
      <w:r>
        <w:rPr>
          <w:color w:val="000000"/>
          <w:lang w:val="uk-UA"/>
        </w:rPr>
        <w:t>ІІ</w:t>
      </w:r>
      <w:r w:rsidRPr="00A87A7C">
        <w:rPr>
          <w:lang w:val="uk-UA"/>
        </w:rPr>
        <w:t xml:space="preserve"> н</w:t>
      </w:r>
      <w:r w:rsidRPr="00A87A7C">
        <w:rPr>
          <w:color w:val="000000"/>
          <w:lang w:val="uk-UA"/>
        </w:rPr>
        <w:t>а базі відокремленої частини комунальної власності територіальної громади м. Буча.</w:t>
      </w:r>
    </w:p>
    <w:p w:rsidR="00672E0A" w:rsidRPr="006505CB" w:rsidRDefault="00672E0A" w:rsidP="00672E0A">
      <w:pPr>
        <w:pStyle w:val="21"/>
        <w:shd w:val="clear" w:color="auto" w:fill="auto"/>
        <w:spacing w:line="276" w:lineRule="auto"/>
        <w:ind w:left="20" w:right="20" w:firstLine="560"/>
        <w:rPr>
          <w:lang w:val="uk-UA"/>
        </w:rPr>
      </w:pPr>
      <w:r w:rsidRPr="006505CB">
        <w:rPr>
          <w:color w:val="000000"/>
          <w:lang w:val="uk-UA"/>
        </w:rPr>
        <w:t>Власником Підприємства є територіальна громада міста Бучі, в особі Бучанської міської ради, місцезнаходження: Україна, 08292, Київська обл., м. Буча, вул. Енергетиків, 12, (далі - «Власник»).</w:t>
      </w:r>
    </w:p>
    <w:p w:rsidR="00672E0A" w:rsidRPr="006505CB" w:rsidRDefault="00672E0A" w:rsidP="00672E0A">
      <w:pPr>
        <w:pStyle w:val="21"/>
        <w:numPr>
          <w:ilvl w:val="1"/>
          <w:numId w:val="2"/>
        </w:numPr>
        <w:shd w:val="clear" w:color="auto" w:fill="auto"/>
        <w:tabs>
          <w:tab w:val="left" w:pos="1014"/>
        </w:tabs>
        <w:spacing w:line="276" w:lineRule="auto"/>
        <w:ind w:left="20" w:right="20" w:firstLine="560"/>
        <w:rPr>
          <w:lang w:val="uk-UA"/>
        </w:rPr>
      </w:pPr>
      <w:r w:rsidRPr="006505CB">
        <w:rPr>
          <w:color w:val="000000"/>
          <w:lang w:val="uk-UA"/>
        </w:rPr>
        <w:t>Для здійснення господарської діяльності</w:t>
      </w:r>
      <w:r w:rsidRPr="006505CB">
        <w:rPr>
          <w:lang w:val="uk-UA"/>
        </w:rPr>
        <w:t xml:space="preserve"> Підприємства, Власник - Бучанська</w:t>
      </w:r>
      <w:r w:rsidRPr="006505CB">
        <w:rPr>
          <w:color w:val="000000"/>
          <w:lang w:val="uk-UA"/>
        </w:rPr>
        <w:t xml:space="preserve"> міська рада створює статутний </w:t>
      </w:r>
      <w:r>
        <w:rPr>
          <w:color w:val="000000"/>
          <w:lang w:val="uk-UA"/>
        </w:rPr>
        <w:t>капітал у</w:t>
      </w:r>
      <w:r w:rsidRPr="006505CB">
        <w:rPr>
          <w:color w:val="000000"/>
          <w:lang w:val="uk-UA"/>
        </w:rPr>
        <w:t xml:space="preserve"> сумі </w:t>
      </w:r>
      <w:r>
        <w:rPr>
          <w:color w:val="000000"/>
          <w:lang w:val="uk-UA"/>
        </w:rPr>
        <w:t>6 047 831,36 грн.</w:t>
      </w:r>
      <w:r w:rsidRPr="006505CB">
        <w:rPr>
          <w:color w:val="000000"/>
          <w:lang w:val="uk-UA"/>
        </w:rPr>
        <w:t xml:space="preserve"> (</w:t>
      </w:r>
      <w:r>
        <w:rPr>
          <w:color w:val="000000"/>
          <w:lang w:val="uk-UA"/>
        </w:rPr>
        <w:t xml:space="preserve">шість мільйонів сорок сім тисяч вісімсот тридцять одна гривня 36 копійок), </w:t>
      </w:r>
      <w:r w:rsidRPr="006505CB">
        <w:rPr>
          <w:color w:val="000000"/>
          <w:lang w:val="uk-UA"/>
        </w:rPr>
        <w:t>за ра</w:t>
      </w:r>
      <w:r w:rsidRPr="006505CB">
        <w:rPr>
          <w:color w:val="000000"/>
          <w:lang w:val="uk-UA"/>
        </w:rPr>
        <w:softHyphen/>
        <w:t>хунок внеску засновн</w:t>
      </w:r>
      <w:r>
        <w:rPr>
          <w:color w:val="000000"/>
          <w:lang w:val="uk-UA"/>
        </w:rPr>
        <w:t>ика.</w:t>
      </w:r>
    </w:p>
    <w:p w:rsidR="00672E0A" w:rsidRPr="006505CB" w:rsidRDefault="00672E0A" w:rsidP="00672E0A">
      <w:pPr>
        <w:pStyle w:val="21"/>
        <w:numPr>
          <w:ilvl w:val="1"/>
          <w:numId w:val="2"/>
        </w:numPr>
        <w:shd w:val="clear" w:color="auto" w:fill="auto"/>
        <w:tabs>
          <w:tab w:val="left" w:pos="1009"/>
        </w:tabs>
        <w:spacing w:line="276" w:lineRule="auto"/>
        <w:ind w:left="20" w:right="20" w:firstLine="560"/>
        <w:rPr>
          <w:lang w:val="uk-UA"/>
        </w:rPr>
      </w:pPr>
      <w:r w:rsidRPr="006505CB">
        <w:rPr>
          <w:color w:val="000000"/>
          <w:lang w:val="uk-UA"/>
        </w:rPr>
        <w:t>Підприємство є юридичною особою, має відокремлене майно, самостій</w:t>
      </w:r>
      <w:r w:rsidRPr="006505CB">
        <w:rPr>
          <w:color w:val="000000"/>
          <w:lang w:val="uk-UA"/>
        </w:rPr>
        <w:softHyphen/>
        <w:t>ний баланс, рахунки в установах банку, круглу печатку, кутовий та інші штампи зі своїм найменуванням та ідентифікаційним кодом. Підприємство набуває прав юридичної особи з дня його державної реєстрації у встановленому законом по</w:t>
      </w:r>
      <w:r w:rsidRPr="006505CB">
        <w:rPr>
          <w:color w:val="000000"/>
          <w:lang w:val="uk-UA"/>
        </w:rPr>
        <w:softHyphen/>
        <w:t>рядку. Підприємство від свого імені виступає у г</w:t>
      </w:r>
      <w:r>
        <w:rPr>
          <w:color w:val="000000"/>
          <w:lang w:val="uk-UA"/>
        </w:rPr>
        <w:t>осподарських, цивільних та адмі</w:t>
      </w:r>
      <w:r w:rsidRPr="006505CB">
        <w:rPr>
          <w:color w:val="000000"/>
          <w:lang w:val="uk-UA"/>
        </w:rPr>
        <w:t xml:space="preserve">ністративних правовідносинах з юридичними та фізичними особами, набуває майнових прав та несе обов’язки, від свого імені виступає позивачем </w:t>
      </w:r>
      <w:r>
        <w:rPr>
          <w:color w:val="000000"/>
          <w:lang w:val="uk-UA"/>
        </w:rPr>
        <w:t>та відпові</w:t>
      </w:r>
      <w:r w:rsidRPr="006505CB">
        <w:rPr>
          <w:color w:val="000000"/>
          <w:lang w:val="uk-UA"/>
        </w:rPr>
        <w:t xml:space="preserve">дачем у суді загальної юрисдикції, Господарському та </w:t>
      </w:r>
      <w:r w:rsidRPr="006505CB">
        <w:rPr>
          <w:lang w:val="uk-UA"/>
        </w:rPr>
        <w:t>Адміністративному</w:t>
      </w:r>
      <w:r w:rsidRPr="006505CB">
        <w:rPr>
          <w:color w:val="000000"/>
          <w:lang w:val="uk-UA"/>
        </w:rPr>
        <w:t xml:space="preserve"> судах, несе відповідальність за результати </w:t>
      </w:r>
      <w:r w:rsidRPr="006505CB">
        <w:rPr>
          <w:lang w:val="uk-UA"/>
        </w:rPr>
        <w:t>своєї</w:t>
      </w:r>
      <w:r w:rsidRPr="006505CB">
        <w:rPr>
          <w:color w:val="000000"/>
          <w:lang w:val="uk-UA"/>
        </w:rPr>
        <w:t xml:space="preserve"> господарської діяльності.</w:t>
      </w:r>
    </w:p>
    <w:p w:rsidR="00672E0A" w:rsidRPr="006505CB" w:rsidRDefault="00672E0A" w:rsidP="00672E0A">
      <w:pPr>
        <w:pStyle w:val="21"/>
        <w:numPr>
          <w:ilvl w:val="1"/>
          <w:numId w:val="2"/>
        </w:numPr>
        <w:shd w:val="clear" w:color="auto" w:fill="auto"/>
        <w:tabs>
          <w:tab w:val="left" w:pos="964"/>
        </w:tabs>
        <w:spacing w:line="276" w:lineRule="auto"/>
        <w:ind w:left="20" w:firstLine="560"/>
        <w:rPr>
          <w:lang w:val="uk-UA"/>
        </w:rPr>
      </w:pPr>
      <w:r w:rsidRPr="006505CB">
        <w:rPr>
          <w:color w:val="000000"/>
          <w:lang w:val="uk-UA"/>
        </w:rPr>
        <w:t>Підприємство не має у своєму складі інших юридичних осіб.</w:t>
      </w:r>
    </w:p>
    <w:p w:rsidR="00672E0A" w:rsidRPr="006505CB" w:rsidRDefault="00672E0A" w:rsidP="00672E0A">
      <w:pPr>
        <w:pStyle w:val="21"/>
        <w:numPr>
          <w:ilvl w:val="1"/>
          <w:numId w:val="2"/>
        </w:numPr>
        <w:shd w:val="clear" w:color="auto" w:fill="auto"/>
        <w:tabs>
          <w:tab w:val="left" w:pos="964"/>
        </w:tabs>
        <w:spacing w:line="276" w:lineRule="auto"/>
        <w:ind w:left="20" w:firstLine="560"/>
        <w:rPr>
          <w:lang w:val="uk-UA"/>
        </w:rPr>
      </w:pPr>
      <w:r w:rsidRPr="006505CB">
        <w:rPr>
          <w:color w:val="000000"/>
          <w:lang w:val="uk-UA"/>
        </w:rPr>
        <w:t>Найменування Підприємства:</w:t>
      </w:r>
    </w:p>
    <w:p w:rsidR="00672E0A" w:rsidRPr="006505CB" w:rsidRDefault="00672E0A" w:rsidP="00672E0A">
      <w:pPr>
        <w:pStyle w:val="21"/>
        <w:shd w:val="clear" w:color="auto" w:fill="auto"/>
        <w:spacing w:line="276" w:lineRule="auto"/>
        <w:ind w:left="20" w:right="20" w:firstLine="560"/>
        <w:rPr>
          <w:lang w:val="uk-UA"/>
        </w:rPr>
      </w:pPr>
      <w:r w:rsidRPr="006505CB">
        <w:rPr>
          <w:lang w:val="uk-UA"/>
        </w:rPr>
        <w:t>Повне найменування: Комунальне</w:t>
      </w:r>
      <w:r w:rsidRPr="006505CB">
        <w:rPr>
          <w:color w:val="000000"/>
          <w:lang w:val="uk-UA"/>
        </w:rPr>
        <w:t xml:space="preserve"> підприємство «Бучазеленбуд» Бучанської міської ради;</w:t>
      </w:r>
    </w:p>
    <w:p w:rsidR="00672E0A" w:rsidRPr="006505CB" w:rsidRDefault="00672E0A" w:rsidP="00672E0A">
      <w:pPr>
        <w:pStyle w:val="21"/>
        <w:shd w:val="clear" w:color="auto" w:fill="auto"/>
        <w:spacing w:line="276" w:lineRule="auto"/>
        <w:ind w:left="20" w:firstLine="560"/>
        <w:rPr>
          <w:lang w:val="uk-UA"/>
        </w:rPr>
      </w:pPr>
      <w:r w:rsidRPr="006505CB">
        <w:rPr>
          <w:color w:val="000000"/>
          <w:lang w:val="uk-UA"/>
        </w:rPr>
        <w:t>скорочене найменування: КП «Бучазеленбуд»;</w:t>
      </w:r>
    </w:p>
    <w:p w:rsidR="00672E0A" w:rsidRPr="006505CB" w:rsidRDefault="00672E0A" w:rsidP="00672E0A">
      <w:pPr>
        <w:pStyle w:val="21"/>
        <w:numPr>
          <w:ilvl w:val="1"/>
          <w:numId w:val="2"/>
        </w:numPr>
        <w:shd w:val="clear" w:color="auto" w:fill="auto"/>
        <w:tabs>
          <w:tab w:val="left" w:pos="1038"/>
        </w:tabs>
        <w:spacing w:line="276" w:lineRule="auto"/>
        <w:ind w:left="20" w:right="20" w:firstLine="560"/>
        <w:rPr>
          <w:lang w:val="uk-UA"/>
        </w:rPr>
      </w:pPr>
      <w:r w:rsidRPr="006505CB">
        <w:rPr>
          <w:lang w:val="uk-UA"/>
        </w:rPr>
        <w:t>Місцезнаходження Підприємст</w:t>
      </w:r>
      <w:r w:rsidRPr="006505CB">
        <w:rPr>
          <w:color w:val="000000"/>
          <w:lang w:val="uk-UA"/>
        </w:rPr>
        <w:t>ва: Україна, 08292, Київська обл., м. Буча, вул. Полтавська,4.</w:t>
      </w:r>
    </w:p>
    <w:p w:rsidR="00672E0A" w:rsidRPr="006505CB" w:rsidRDefault="00672E0A" w:rsidP="00672E0A">
      <w:pPr>
        <w:pStyle w:val="21"/>
        <w:numPr>
          <w:ilvl w:val="1"/>
          <w:numId w:val="2"/>
        </w:numPr>
        <w:shd w:val="clear" w:color="auto" w:fill="auto"/>
        <w:tabs>
          <w:tab w:val="left" w:pos="1042"/>
        </w:tabs>
        <w:spacing w:line="276" w:lineRule="auto"/>
        <w:ind w:left="20" w:right="20" w:firstLine="560"/>
        <w:rPr>
          <w:lang w:val="uk-UA"/>
        </w:rPr>
      </w:pPr>
      <w:r w:rsidRPr="006505CB">
        <w:rPr>
          <w:lang w:val="uk-UA"/>
        </w:rPr>
        <w:t>Підприємство не несе відпові</w:t>
      </w:r>
      <w:r w:rsidRPr="006505CB">
        <w:rPr>
          <w:color w:val="000000"/>
          <w:lang w:val="uk-UA"/>
        </w:rPr>
        <w:t>дальності за зобов’язаннями Власника та його</w:t>
      </w:r>
      <w:r w:rsidRPr="006505CB">
        <w:rPr>
          <w:lang w:val="uk-UA"/>
        </w:rPr>
        <w:t xml:space="preserve"> представника – Виконавчого комітету Бучанської</w:t>
      </w:r>
      <w:r w:rsidRPr="006505CB">
        <w:rPr>
          <w:color w:val="000000"/>
          <w:lang w:val="uk-UA"/>
        </w:rPr>
        <w:t xml:space="preserve"> мі</w:t>
      </w:r>
      <w:r w:rsidRPr="006505CB">
        <w:rPr>
          <w:color w:val="000000"/>
          <w:lang w:val="uk-UA"/>
        </w:rPr>
        <w:softHyphen/>
        <w:t xml:space="preserve">ської </w:t>
      </w:r>
      <w:r>
        <w:rPr>
          <w:color w:val="000000"/>
          <w:lang w:val="uk-UA"/>
        </w:rPr>
        <w:t>ради до сфери управління якого во</w:t>
      </w:r>
      <w:r w:rsidRPr="006505CB">
        <w:rPr>
          <w:color w:val="000000"/>
          <w:lang w:val="uk-UA"/>
        </w:rPr>
        <w:t>но входить.</w:t>
      </w:r>
    </w:p>
    <w:p w:rsidR="00672E0A" w:rsidRPr="00CD0D13" w:rsidRDefault="00672E0A" w:rsidP="00672E0A">
      <w:pPr>
        <w:pStyle w:val="21"/>
        <w:numPr>
          <w:ilvl w:val="1"/>
          <w:numId w:val="2"/>
        </w:numPr>
        <w:shd w:val="clear" w:color="auto" w:fill="auto"/>
        <w:tabs>
          <w:tab w:val="left" w:pos="1009"/>
        </w:tabs>
        <w:spacing w:line="276" w:lineRule="auto"/>
        <w:ind w:left="20" w:right="20" w:firstLine="560"/>
        <w:rPr>
          <w:rStyle w:val="110"/>
          <w:sz w:val="25"/>
          <w:szCs w:val="25"/>
        </w:rPr>
      </w:pPr>
      <w:r w:rsidRPr="006505CB">
        <w:rPr>
          <w:color w:val="000000"/>
          <w:lang w:val="uk-UA"/>
        </w:rPr>
        <w:t>Збитки</w:t>
      </w:r>
      <w:r>
        <w:rPr>
          <w:color w:val="000000"/>
          <w:lang w:val="uk-UA"/>
        </w:rPr>
        <w:t>,</w:t>
      </w:r>
      <w:r w:rsidRPr="006505CB">
        <w:rPr>
          <w:color w:val="000000"/>
          <w:lang w:val="uk-UA"/>
        </w:rPr>
        <w:t xml:space="preserve"> завдані Підприємству внаслідок</w:t>
      </w:r>
      <w:r>
        <w:rPr>
          <w:color w:val="000000"/>
          <w:lang w:val="uk-UA"/>
        </w:rPr>
        <w:t xml:space="preserve"> виконання рішень органів держа</w:t>
      </w:r>
      <w:r w:rsidRPr="006505CB">
        <w:rPr>
          <w:color w:val="000000"/>
          <w:lang w:val="uk-UA"/>
        </w:rPr>
        <w:t xml:space="preserve">вної </w:t>
      </w:r>
      <w:r w:rsidRPr="006505CB">
        <w:rPr>
          <w:lang w:val="uk-UA"/>
        </w:rPr>
        <w:t>влади чи органів місцевого самов</w:t>
      </w:r>
      <w:r>
        <w:rPr>
          <w:color w:val="000000"/>
          <w:lang w:val="uk-UA"/>
        </w:rPr>
        <w:t>рядування або внаслідок не</w:t>
      </w:r>
      <w:r w:rsidRPr="006505CB">
        <w:rPr>
          <w:color w:val="000000"/>
          <w:lang w:val="uk-UA"/>
        </w:rPr>
        <w:t>приймання вча</w:t>
      </w:r>
      <w:r w:rsidRPr="006505CB">
        <w:rPr>
          <w:color w:val="000000"/>
          <w:lang w:val="uk-UA"/>
        </w:rPr>
        <w:softHyphen/>
        <w:t>сно відповідного рі</w:t>
      </w:r>
      <w:r>
        <w:rPr>
          <w:lang w:val="uk-UA"/>
        </w:rPr>
        <w:t>шення</w:t>
      </w:r>
      <w:r w:rsidRPr="006505CB">
        <w:rPr>
          <w:lang w:val="uk-UA"/>
        </w:rPr>
        <w:t>, що прив</w:t>
      </w:r>
      <w:r w:rsidRPr="006505CB">
        <w:rPr>
          <w:color w:val="000000"/>
          <w:lang w:val="uk-UA"/>
        </w:rPr>
        <w:t>ело до збитків, підлягають обов’язковому відшкодуванню зазначеним</w:t>
      </w:r>
      <w:r>
        <w:rPr>
          <w:color w:val="000000"/>
          <w:lang w:val="uk-UA"/>
        </w:rPr>
        <w:t>и</w:t>
      </w:r>
      <w:r w:rsidRPr="006505CB">
        <w:rPr>
          <w:color w:val="000000"/>
          <w:lang w:val="uk-UA"/>
        </w:rPr>
        <w:t xml:space="preserve"> </w:t>
      </w:r>
      <w:r w:rsidRPr="006505CB">
        <w:rPr>
          <w:rStyle w:val="110"/>
          <w:lang w:eastAsia="en-US"/>
        </w:rPr>
        <w:t>органами</w:t>
      </w:r>
      <w:r>
        <w:rPr>
          <w:rStyle w:val="110"/>
          <w:lang w:eastAsia="en-US"/>
        </w:rPr>
        <w:t>.</w:t>
      </w:r>
    </w:p>
    <w:p w:rsidR="00672E0A" w:rsidRPr="006505CB" w:rsidRDefault="00672E0A" w:rsidP="00672E0A">
      <w:pPr>
        <w:pStyle w:val="21"/>
        <w:shd w:val="clear" w:color="auto" w:fill="auto"/>
        <w:tabs>
          <w:tab w:val="left" w:pos="1009"/>
        </w:tabs>
        <w:spacing w:line="276" w:lineRule="auto"/>
        <w:ind w:left="580" w:right="20"/>
        <w:rPr>
          <w:lang w:val="uk-UA"/>
        </w:rPr>
      </w:pPr>
    </w:p>
    <w:p w:rsidR="00672E0A" w:rsidRPr="006505CB" w:rsidRDefault="00672E0A" w:rsidP="00672E0A">
      <w:pPr>
        <w:pStyle w:val="23"/>
        <w:numPr>
          <w:ilvl w:val="0"/>
          <w:numId w:val="2"/>
        </w:numPr>
        <w:shd w:val="clear" w:color="auto" w:fill="auto"/>
        <w:tabs>
          <w:tab w:val="left" w:pos="854"/>
        </w:tabs>
        <w:spacing w:before="0" w:line="276" w:lineRule="auto"/>
        <w:ind w:left="20"/>
        <w:jc w:val="center"/>
        <w:rPr>
          <w:rStyle w:val="24"/>
          <w:b/>
          <w:bCs/>
        </w:rPr>
      </w:pPr>
      <w:r w:rsidRPr="006505CB">
        <w:rPr>
          <w:color w:val="000000"/>
          <w:lang w:val="uk-UA"/>
        </w:rPr>
        <w:t xml:space="preserve">Мета та </w:t>
      </w:r>
      <w:r w:rsidRPr="006505CB">
        <w:rPr>
          <w:rStyle w:val="24"/>
          <w:b/>
        </w:rPr>
        <w:t>предмет діяльності Підприємства</w:t>
      </w:r>
    </w:p>
    <w:p w:rsidR="00672E0A" w:rsidRPr="006505CB" w:rsidRDefault="00672E0A" w:rsidP="00672E0A">
      <w:pPr>
        <w:pStyle w:val="23"/>
        <w:shd w:val="clear" w:color="auto" w:fill="auto"/>
        <w:tabs>
          <w:tab w:val="left" w:pos="854"/>
        </w:tabs>
        <w:spacing w:before="0" w:line="276" w:lineRule="auto"/>
        <w:ind w:left="580" w:firstLine="0"/>
        <w:jc w:val="center"/>
        <w:rPr>
          <w:lang w:val="uk-UA"/>
        </w:rPr>
      </w:pPr>
    </w:p>
    <w:p w:rsidR="00672E0A" w:rsidRPr="006505CB" w:rsidRDefault="00672E0A" w:rsidP="00672E0A">
      <w:pPr>
        <w:pStyle w:val="21"/>
        <w:shd w:val="clear" w:color="auto" w:fill="auto"/>
        <w:spacing w:line="276" w:lineRule="auto"/>
        <w:ind w:left="20" w:firstLine="560"/>
        <w:rPr>
          <w:lang w:val="uk-UA"/>
        </w:rPr>
      </w:pPr>
      <w:r w:rsidRPr="006505CB">
        <w:rPr>
          <w:color w:val="000000"/>
          <w:lang w:val="uk-UA"/>
        </w:rPr>
        <w:t xml:space="preserve">2.1 Метою створення і діяльності </w:t>
      </w:r>
      <w:r w:rsidRPr="006505CB">
        <w:rPr>
          <w:lang w:val="uk-UA"/>
        </w:rPr>
        <w:t>п</w:t>
      </w:r>
      <w:r w:rsidRPr="006505CB">
        <w:rPr>
          <w:color w:val="000000"/>
          <w:lang w:val="uk-UA"/>
        </w:rPr>
        <w:t>ідприємства є:</w:t>
      </w:r>
    </w:p>
    <w:p w:rsidR="00672E0A" w:rsidRDefault="00672E0A" w:rsidP="00672E0A">
      <w:pPr>
        <w:pStyle w:val="21"/>
        <w:shd w:val="clear" w:color="auto" w:fill="auto"/>
        <w:spacing w:line="276" w:lineRule="auto"/>
        <w:ind w:left="20" w:right="20" w:firstLine="560"/>
        <w:rPr>
          <w:lang w:val="uk-UA"/>
        </w:rPr>
      </w:pPr>
      <w:r w:rsidRPr="006505CB">
        <w:rPr>
          <w:lang w:val="uk-UA"/>
        </w:rPr>
        <w:t xml:space="preserve">- </w:t>
      </w:r>
      <w:r>
        <w:rPr>
          <w:lang w:val="uk-UA"/>
        </w:rPr>
        <w:t>виконання робіт із зеленого будівництва та здійснення контролю за благоустроєм в м. Буча;</w:t>
      </w:r>
    </w:p>
    <w:p w:rsidR="00672E0A" w:rsidRPr="006505CB" w:rsidRDefault="00672E0A" w:rsidP="00672E0A">
      <w:pPr>
        <w:pStyle w:val="21"/>
        <w:shd w:val="clear" w:color="auto" w:fill="auto"/>
        <w:spacing w:line="276" w:lineRule="auto"/>
        <w:ind w:left="20" w:right="20" w:firstLine="560"/>
        <w:rPr>
          <w:lang w:val="uk-UA"/>
        </w:rPr>
      </w:pPr>
      <w:r>
        <w:rPr>
          <w:lang w:val="uk-UA"/>
        </w:rPr>
        <w:t xml:space="preserve">- </w:t>
      </w:r>
      <w:r w:rsidRPr="000A736E">
        <w:rPr>
          <w:lang w:val="uk-UA"/>
        </w:rPr>
        <w:t>господарська діяльність спрям</w:t>
      </w:r>
      <w:r w:rsidRPr="000A736E">
        <w:rPr>
          <w:color w:val="000000"/>
          <w:lang w:val="uk-UA"/>
        </w:rPr>
        <w:t>ована на досягнення економічних, соціаль</w:t>
      </w:r>
      <w:r w:rsidRPr="000A736E">
        <w:rPr>
          <w:color w:val="000000"/>
          <w:lang w:val="uk-UA"/>
        </w:rPr>
        <w:softHyphen/>
        <w:t xml:space="preserve">них та інших результатів з </w:t>
      </w:r>
      <w:r w:rsidRPr="000A736E">
        <w:rPr>
          <w:lang w:val="uk-UA"/>
        </w:rPr>
        <w:t>метою отримання прибутку.</w:t>
      </w:r>
    </w:p>
    <w:p w:rsidR="00672E0A" w:rsidRPr="006505CB" w:rsidRDefault="00672E0A" w:rsidP="00672E0A">
      <w:pPr>
        <w:pStyle w:val="21"/>
        <w:shd w:val="clear" w:color="auto" w:fill="auto"/>
        <w:spacing w:line="276" w:lineRule="auto"/>
        <w:ind w:left="20" w:right="20" w:firstLine="560"/>
        <w:rPr>
          <w:lang w:val="uk-UA"/>
        </w:rPr>
      </w:pPr>
      <w:r w:rsidRPr="006505CB">
        <w:rPr>
          <w:lang w:val="uk-UA"/>
        </w:rPr>
        <w:t>2.2 Предметом господарської діяльності Пі</w:t>
      </w:r>
      <w:r>
        <w:rPr>
          <w:lang w:val="uk-UA"/>
        </w:rPr>
        <w:t>дприємства для реалізації зазна</w:t>
      </w:r>
      <w:r w:rsidRPr="006505CB">
        <w:rPr>
          <w:lang w:val="uk-UA"/>
        </w:rPr>
        <w:t>ченої мети є:</w:t>
      </w:r>
    </w:p>
    <w:p w:rsidR="00672E0A" w:rsidRPr="006505CB" w:rsidRDefault="00672E0A" w:rsidP="00672E0A">
      <w:pPr>
        <w:numPr>
          <w:ilvl w:val="2"/>
          <w:numId w:val="10"/>
        </w:numPr>
        <w:spacing w:line="276" w:lineRule="auto"/>
        <w:jc w:val="both"/>
        <w:rPr>
          <w:sz w:val="25"/>
          <w:szCs w:val="25"/>
        </w:rPr>
      </w:pPr>
      <w:r w:rsidRPr="006505CB">
        <w:rPr>
          <w:sz w:val="25"/>
          <w:szCs w:val="25"/>
        </w:rPr>
        <w:lastRenderedPageBreak/>
        <w:t>надання послуг  з утримання та   догляду за зеленими насадженнями (газонами, квітниками, деревами, скверами, тощо) суспільного, приватного, промислового, сільськогосподарського і спеціального призначення;</w:t>
      </w:r>
    </w:p>
    <w:p w:rsidR="00672E0A" w:rsidRPr="006505CB" w:rsidRDefault="00672E0A" w:rsidP="00672E0A">
      <w:pPr>
        <w:numPr>
          <w:ilvl w:val="2"/>
          <w:numId w:val="10"/>
        </w:numPr>
        <w:spacing w:line="276" w:lineRule="auto"/>
        <w:jc w:val="both"/>
        <w:rPr>
          <w:sz w:val="25"/>
          <w:szCs w:val="25"/>
        </w:rPr>
      </w:pPr>
      <w:r w:rsidRPr="006505CB">
        <w:rPr>
          <w:sz w:val="25"/>
          <w:szCs w:val="25"/>
        </w:rPr>
        <w:t>надання послуг юридичним та фізичним особам з проведення утримання, обстеження зелених насаджень;</w:t>
      </w:r>
    </w:p>
    <w:p w:rsidR="00672E0A" w:rsidRPr="006505CB" w:rsidRDefault="00672E0A" w:rsidP="00672E0A">
      <w:pPr>
        <w:numPr>
          <w:ilvl w:val="2"/>
          <w:numId w:val="10"/>
        </w:numPr>
        <w:spacing w:line="276" w:lineRule="auto"/>
        <w:jc w:val="both"/>
        <w:rPr>
          <w:sz w:val="25"/>
          <w:szCs w:val="25"/>
        </w:rPr>
      </w:pPr>
      <w:r w:rsidRPr="006505CB">
        <w:rPr>
          <w:sz w:val="25"/>
          <w:szCs w:val="25"/>
        </w:rPr>
        <w:t>надання послуг юридичним та фізичним особам з виготовлення актів обстеження зелених насаджень;</w:t>
      </w:r>
    </w:p>
    <w:p w:rsidR="00672E0A" w:rsidRPr="006505CB" w:rsidRDefault="00672E0A" w:rsidP="00672E0A">
      <w:pPr>
        <w:numPr>
          <w:ilvl w:val="2"/>
          <w:numId w:val="10"/>
        </w:numPr>
        <w:spacing w:line="276" w:lineRule="auto"/>
        <w:jc w:val="both"/>
        <w:rPr>
          <w:sz w:val="25"/>
          <w:szCs w:val="25"/>
        </w:rPr>
      </w:pPr>
      <w:r w:rsidRPr="006505CB">
        <w:rPr>
          <w:sz w:val="25"/>
          <w:szCs w:val="25"/>
        </w:rPr>
        <w:t>надання послуг з утворення нових зелених насаджень та  лан</w:t>
      </w:r>
      <w:r>
        <w:rPr>
          <w:sz w:val="25"/>
          <w:szCs w:val="25"/>
        </w:rPr>
        <w:t>дшафтного дизайну, реконструкції</w:t>
      </w:r>
      <w:r w:rsidRPr="006505CB">
        <w:rPr>
          <w:sz w:val="25"/>
          <w:szCs w:val="25"/>
        </w:rPr>
        <w:t xml:space="preserve"> існуючих зелених насаджень в парках, скверах, на вулицях, площах, тощо;</w:t>
      </w:r>
    </w:p>
    <w:p w:rsidR="00672E0A" w:rsidRPr="006505CB" w:rsidRDefault="00672E0A" w:rsidP="00672E0A">
      <w:pPr>
        <w:numPr>
          <w:ilvl w:val="2"/>
          <w:numId w:val="10"/>
        </w:numPr>
        <w:spacing w:line="276" w:lineRule="auto"/>
        <w:jc w:val="both"/>
        <w:rPr>
          <w:sz w:val="25"/>
          <w:szCs w:val="25"/>
        </w:rPr>
      </w:pPr>
      <w:r w:rsidRPr="006505CB">
        <w:rPr>
          <w:sz w:val="25"/>
          <w:szCs w:val="25"/>
        </w:rPr>
        <w:t>поточний ремонт зелених насаджень (посадка дерев, влаштування та відновлення газонів та квітників) суспільного, приватного, промислового, сільськогосподарського і спеціального призначення;</w:t>
      </w:r>
    </w:p>
    <w:p w:rsidR="00672E0A" w:rsidRPr="006505CB" w:rsidRDefault="00672E0A" w:rsidP="00672E0A">
      <w:pPr>
        <w:numPr>
          <w:ilvl w:val="2"/>
          <w:numId w:val="10"/>
        </w:numPr>
        <w:spacing w:line="276" w:lineRule="auto"/>
        <w:jc w:val="both"/>
        <w:rPr>
          <w:sz w:val="25"/>
          <w:szCs w:val="25"/>
        </w:rPr>
      </w:pPr>
      <w:r w:rsidRPr="006505CB">
        <w:rPr>
          <w:sz w:val="25"/>
          <w:szCs w:val="25"/>
        </w:rPr>
        <w:t>створення нових зелених насаджень в місті шляхом улаштування газонів, посадки дерев та кущів, квітникових композицій на об’єктах будівництва та експлуатації;</w:t>
      </w:r>
    </w:p>
    <w:p w:rsidR="00672E0A" w:rsidRPr="006505CB" w:rsidRDefault="00672E0A" w:rsidP="00672E0A">
      <w:pPr>
        <w:numPr>
          <w:ilvl w:val="2"/>
          <w:numId w:val="10"/>
        </w:numPr>
        <w:spacing w:line="276" w:lineRule="auto"/>
        <w:jc w:val="both"/>
        <w:rPr>
          <w:sz w:val="25"/>
          <w:szCs w:val="25"/>
        </w:rPr>
      </w:pPr>
      <w:r w:rsidRPr="006505CB">
        <w:rPr>
          <w:sz w:val="25"/>
          <w:szCs w:val="25"/>
        </w:rPr>
        <w:t>експлуатаційне утримання зелених насаджень загального користування (парки, сквери, вуличні насадження);</w:t>
      </w:r>
    </w:p>
    <w:p w:rsidR="00672E0A" w:rsidRPr="006505CB" w:rsidRDefault="00672E0A" w:rsidP="00672E0A">
      <w:pPr>
        <w:numPr>
          <w:ilvl w:val="2"/>
          <w:numId w:val="10"/>
        </w:numPr>
        <w:spacing w:line="276" w:lineRule="auto"/>
        <w:jc w:val="both"/>
        <w:rPr>
          <w:sz w:val="25"/>
          <w:szCs w:val="25"/>
        </w:rPr>
      </w:pPr>
      <w:r w:rsidRPr="006505CB">
        <w:rPr>
          <w:sz w:val="25"/>
          <w:szCs w:val="25"/>
        </w:rPr>
        <w:t>будівництво та реконструкція парків, скверів;</w:t>
      </w:r>
    </w:p>
    <w:p w:rsidR="00672E0A" w:rsidRPr="006505CB" w:rsidRDefault="00672E0A" w:rsidP="00672E0A">
      <w:pPr>
        <w:numPr>
          <w:ilvl w:val="2"/>
          <w:numId w:val="10"/>
        </w:numPr>
        <w:spacing w:line="276" w:lineRule="auto"/>
        <w:jc w:val="both"/>
        <w:rPr>
          <w:sz w:val="25"/>
          <w:szCs w:val="25"/>
        </w:rPr>
      </w:pPr>
      <w:r w:rsidRPr="006505CB">
        <w:rPr>
          <w:sz w:val="25"/>
          <w:szCs w:val="25"/>
        </w:rPr>
        <w:t>виконання комплексу озеленювальних робіт на об’єктах нового будівництва, реконструкції та капітальних ремонтів;</w:t>
      </w:r>
    </w:p>
    <w:p w:rsidR="00672E0A" w:rsidRPr="006505CB" w:rsidRDefault="00672E0A" w:rsidP="00672E0A">
      <w:pPr>
        <w:numPr>
          <w:ilvl w:val="2"/>
          <w:numId w:val="10"/>
        </w:numPr>
        <w:spacing w:line="276" w:lineRule="auto"/>
        <w:jc w:val="both"/>
        <w:rPr>
          <w:sz w:val="25"/>
          <w:szCs w:val="25"/>
        </w:rPr>
      </w:pPr>
      <w:r w:rsidRPr="006505CB">
        <w:rPr>
          <w:sz w:val="25"/>
          <w:szCs w:val="25"/>
        </w:rPr>
        <w:t>спилювання аварійних, сухостійних дерев, обрізка дерев;</w:t>
      </w:r>
    </w:p>
    <w:p w:rsidR="00672E0A" w:rsidRDefault="00672E0A" w:rsidP="00672E0A">
      <w:pPr>
        <w:pStyle w:val="21"/>
        <w:numPr>
          <w:ilvl w:val="2"/>
          <w:numId w:val="10"/>
        </w:numPr>
        <w:shd w:val="clear" w:color="auto" w:fill="auto"/>
        <w:spacing w:line="276" w:lineRule="auto"/>
        <w:rPr>
          <w:lang w:val="uk-UA" w:eastAsia="ru-RU"/>
        </w:rPr>
      </w:pPr>
      <w:r w:rsidRPr="006505CB">
        <w:rPr>
          <w:lang w:val="uk-UA" w:eastAsia="ru-RU"/>
        </w:rPr>
        <w:t>капітальний ремонт зелених насаджень (посадка дерев, влаштування та відновлення газонів та квітників) суспільного, приватного, промислового, сільськогосподарського і спеціального призначення;</w:t>
      </w:r>
    </w:p>
    <w:p w:rsidR="00672E0A" w:rsidRPr="00637594" w:rsidRDefault="00672E0A" w:rsidP="00672E0A">
      <w:pPr>
        <w:pStyle w:val="21"/>
        <w:numPr>
          <w:ilvl w:val="2"/>
          <w:numId w:val="10"/>
        </w:numPr>
        <w:shd w:val="clear" w:color="auto" w:fill="auto"/>
        <w:spacing w:line="276" w:lineRule="auto"/>
        <w:rPr>
          <w:lang w:val="uk-UA" w:eastAsia="ru-RU"/>
        </w:rPr>
      </w:pPr>
      <w:r w:rsidRPr="00637594">
        <w:rPr>
          <w:lang w:val="uk-UA" w:eastAsia="ru-RU"/>
        </w:rPr>
        <w:t>створення власного розсаднику рослин та дерев;</w:t>
      </w:r>
    </w:p>
    <w:p w:rsidR="00672E0A" w:rsidRPr="008E4941" w:rsidRDefault="00672E0A" w:rsidP="00672E0A">
      <w:pPr>
        <w:pStyle w:val="21"/>
        <w:numPr>
          <w:ilvl w:val="2"/>
          <w:numId w:val="10"/>
        </w:numPr>
        <w:shd w:val="clear" w:color="auto" w:fill="auto"/>
        <w:spacing w:line="276" w:lineRule="auto"/>
        <w:rPr>
          <w:sz w:val="26"/>
          <w:szCs w:val="26"/>
          <w:lang w:val="uk-UA"/>
        </w:rPr>
      </w:pPr>
      <w:r w:rsidRPr="008E4941">
        <w:rPr>
          <w:sz w:val="26"/>
          <w:szCs w:val="26"/>
        </w:rPr>
        <w:t>реалізація деревини, отриманої від видалення зелених насаджень в порядку</w:t>
      </w:r>
      <w:r>
        <w:rPr>
          <w:sz w:val="26"/>
          <w:szCs w:val="26"/>
          <w:lang w:val="uk-UA"/>
        </w:rPr>
        <w:t>,</w:t>
      </w:r>
      <w:r w:rsidRPr="008E4941">
        <w:rPr>
          <w:sz w:val="26"/>
          <w:szCs w:val="26"/>
        </w:rPr>
        <w:t xml:space="preserve"> встановленому законодавством</w:t>
      </w:r>
      <w:r w:rsidRPr="008E4941">
        <w:rPr>
          <w:sz w:val="26"/>
          <w:szCs w:val="26"/>
          <w:lang w:val="uk-UA" w:eastAsia="ru-RU"/>
        </w:rPr>
        <w:t>;</w:t>
      </w:r>
    </w:p>
    <w:p w:rsidR="00672E0A" w:rsidRPr="006505CB" w:rsidRDefault="00672E0A" w:rsidP="00672E0A">
      <w:pPr>
        <w:pStyle w:val="21"/>
        <w:numPr>
          <w:ilvl w:val="2"/>
          <w:numId w:val="10"/>
        </w:numPr>
        <w:shd w:val="clear" w:color="auto" w:fill="auto"/>
        <w:tabs>
          <w:tab w:val="left" w:pos="769"/>
        </w:tabs>
        <w:spacing w:line="276" w:lineRule="auto"/>
        <w:ind w:right="20"/>
        <w:rPr>
          <w:lang w:val="uk-UA"/>
        </w:rPr>
      </w:pPr>
      <w:r w:rsidRPr="006505CB">
        <w:rPr>
          <w:lang w:val="uk-UA"/>
        </w:rPr>
        <w:t>підготовка та оформлення договорів сервітуту на використання земель ко</w:t>
      </w:r>
      <w:r w:rsidRPr="006505CB">
        <w:rPr>
          <w:lang w:val="uk-UA"/>
        </w:rPr>
        <w:softHyphen/>
        <w:t>мунальної власності для виконання будь-яких земельних, будівельних та монтаж</w:t>
      </w:r>
      <w:r w:rsidRPr="006505CB">
        <w:rPr>
          <w:lang w:val="uk-UA"/>
        </w:rPr>
        <w:softHyphen/>
        <w:t>них робіт в тому числі складування матеріалів, розміщення малих архітектурних форм, рекламних носіїв, благоустрою територій та окремих ділянок, прокладення інженерних мереж, ремонту будівель і споруд, тимчасове порушення існуючого благоустрою та його відновлення;</w:t>
      </w:r>
    </w:p>
    <w:p w:rsidR="00672E0A" w:rsidRPr="000A736E" w:rsidRDefault="00672E0A" w:rsidP="00672E0A">
      <w:pPr>
        <w:pStyle w:val="21"/>
        <w:numPr>
          <w:ilvl w:val="2"/>
          <w:numId w:val="10"/>
        </w:numPr>
        <w:shd w:val="clear" w:color="auto" w:fill="auto"/>
        <w:tabs>
          <w:tab w:val="left" w:pos="750"/>
        </w:tabs>
        <w:spacing w:line="276" w:lineRule="auto"/>
        <w:ind w:right="20"/>
        <w:rPr>
          <w:lang w:val="uk-UA"/>
        </w:rPr>
      </w:pPr>
      <w:r w:rsidRPr="000A736E">
        <w:rPr>
          <w:lang w:val="uk-UA"/>
        </w:rPr>
        <w:t>обстеження фасадів будинків та споруд на їх відповідність до вимог Закону України «Про охорону культурної спадщини» та норм Державних будівельних норм, стандартів та правил;</w:t>
      </w:r>
    </w:p>
    <w:p w:rsidR="00672E0A" w:rsidRPr="006505CB" w:rsidRDefault="00672E0A" w:rsidP="00672E0A">
      <w:pPr>
        <w:pStyle w:val="21"/>
        <w:numPr>
          <w:ilvl w:val="2"/>
          <w:numId w:val="10"/>
        </w:numPr>
        <w:shd w:val="clear" w:color="auto" w:fill="auto"/>
        <w:spacing w:line="276" w:lineRule="auto"/>
        <w:rPr>
          <w:lang w:val="uk-UA"/>
        </w:rPr>
      </w:pPr>
      <w:r w:rsidRPr="006505CB">
        <w:rPr>
          <w:lang w:val="uk-UA"/>
        </w:rPr>
        <w:t>видача довідок про стан об’єкту та благоустрою прилеглої території;</w:t>
      </w:r>
    </w:p>
    <w:p w:rsidR="00672E0A" w:rsidRPr="006505CB" w:rsidRDefault="00672E0A" w:rsidP="00672E0A">
      <w:pPr>
        <w:pStyle w:val="21"/>
        <w:numPr>
          <w:ilvl w:val="2"/>
          <w:numId w:val="10"/>
        </w:numPr>
        <w:shd w:val="clear" w:color="auto" w:fill="auto"/>
        <w:tabs>
          <w:tab w:val="left" w:pos="750"/>
        </w:tabs>
        <w:spacing w:line="276" w:lineRule="auto"/>
        <w:ind w:right="20"/>
        <w:rPr>
          <w:lang w:val="uk-UA"/>
        </w:rPr>
      </w:pPr>
      <w:r w:rsidRPr="006505CB">
        <w:rPr>
          <w:lang w:val="uk-UA"/>
        </w:rPr>
        <w:t>збір інформації та оформлення документації по демонтажу безгосподарного майна (кіосків, павільйонів, гаражів, рекламоносіїв, іншого майна) та самочинно розміщених об'єктів (без відповідної дозвільної документації), що порушують правила благоустрою міста;</w:t>
      </w:r>
    </w:p>
    <w:p w:rsidR="00672E0A" w:rsidRPr="006505CB" w:rsidRDefault="00672E0A" w:rsidP="00672E0A">
      <w:pPr>
        <w:pStyle w:val="21"/>
        <w:numPr>
          <w:ilvl w:val="2"/>
          <w:numId w:val="10"/>
        </w:numPr>
        <w:shd w:val="clear" w:color="auto" w:fill="auto"/>
        <w:tabs>
          <w:tab w:val="left" w:pos="764"/>
        </w:tabs>
        <w:spacing w:line="276" w:lineRule="auto"/>
        <w:ind w:right="20"/>
        <w:rPr>
          <w:lang w:val="uk-UA"/>
        </w:rPr>
      </w:pPr>
      <w:r w:rsidRPr="006505CB">
        <w:rPr>
          <w:lang w:val="uk-UA"/>
        </w:rPr>
        <w:t>надання послуг з оформлення погоджень на право тимчасового розміщення зовнішньої реклами в місцях, що перебувають у комунальній власності територіа</w:t>
      </w:r>
      <w:r w:rsidRPr="006505CB">
        <w:rPr>
          <w:lang w:val="uk-UA"/>
        </w:rPr>
        <w:softHyphen/>
        <w:t>льної громади;</w:t>
      </w:r>
    </w:p>
    <w:p w:rsidR="00672E0A" w:rsidRPr="006505CB" w:rsidRDefault="00672E0A" w:rsidP="00672E0A">
      <w:pPr>
        <w:pStyle w:val="21"/>
        <w:numPr>
          <w:ilvl w:val="2"/>
          <w:numId w:val="10"/>
        </w:numPr>
        <w:shd w:val="clear" w:color="auto" w:fill="auto"/>
        <w:tabs>
          <w:tab w:val="left" w:pos="793"/>
        </w:tabs>
        <w:spacing w:line="276" w:lineRule="auto"/>
        <w:ind w:right="20"/>
        <w:rPr>
          <w:lang w:val="uk-UA"/>
        </w:rPr>
      </w:pPr>
      <w:r w:rsidRPr="006505CB">
        <w:rPr>
          <w:lang w:val="uk-UA"/>
        </w:rPr>
        <w:t xml:space="preserve">укладання договорів з розповсюджувачами зовнішньої реклами на право тимчасового користування місцями , для розміщення рекламних засобів, </w:t>
      </w:r>
      <w:r w:rsidRPr="006505CB">
        <w:rPr>
          <w:lang w:val="uk-UA"/>
        </w:rPr>
        <w:lastRenderedPageBreak/>
        <w:t>що знахо</w:t>
      </w:r>
      <w:r w:rsidRPr="006505CB">
        <w:rPr>
          <w:lang w:val="uk-UA"/>
        </w:rPr>
        <w:softHyphen/>
        <w:t>дяться на землях та об’єктах комунальної власності територіальної громади міста;</w:t>
      </w:r>
    </w:p>
    <w:p w:rsidR="00672E0A" w:rsidRPr="006505CB" w:rsidRDefault="00672E0A" w:rsidP="00672E0A">
      <w:pPr>
        <w:pStyle w:val="21"/>
        <w:numPr>
          <w:ilvl w:val="2"/>
          <w:numId w:val="10"/>
        </w:numPr>
        <w:shd w:val="clear" w:color="auto" w:fill="auto"/>
        <w:tabs>
          <w:tab w:val="left" w:pos="764"/>
        </w:tabs>
        <w:spacing w:line="276" w:lineRule="auto"/>
        <w:ind w:right="20"/>
        <w:rPr>
          <w:lang w:val="uk-UA"/>
        </w:rPr>
      </w:pPr>
      <w:r w:rsidRPr="006505CB">
        <w:rPr>
          <w:lang w:val="uk-UA"/>
        </w:rPr>
        <w:t>розміщення соціальної та міської реклами на рекламних конструкціях, що належать до комунальної власності;</w:t>
      </w:r>
    </w:p>
    <w:p w:rsidR="00672E0A" w:rsidRPr="006505CB" w:rsidRDefault="00672E0A" w:rsidP="00672E0A">
      <w:pPr>
        <w:pStyle w:val="21"/>
        <w:numPr>
          <w:ilvl w:val="2"/>
          <w:numId w:val="10"/>
        </w:numPr>
        <w:shd w:val="clear" w:color="auto" w:fill="auto"/>
        <w:tabs>
          <w:tab w:val="left" w:pos="783"/>
        </w:tabs>
        <w:spacing w:line="276" w:lineRule="auto"/>
        <w:ind w:right="20"/>
        <w:rPr>
          <w:lang w:val="uk-UA"/>
        </w:rPr>
      </w:pPr>
      <w:r w:rsidRPr="006505CB">
        <w:rPr>
          <w:lang w:val="uk-UA"/>
        </w:rPr>
        <w:t>сприяння розміщенню соціальної реклами на реклам</w:t>
      </w:r>
      <w:r>
        <w:rPr>
          <w:lang w:val="uk-UA"/>
        </w:rPr>
        <w:t>них конструкціях ін</w:t>
      </w:r>
      <w:r>
        <w:rPr>
          <w:lang w:val="uk-UA"/>
        </w:rPr>
        <w:softHyphen/>
        <w:t>ших рекламо</w:t>
      </w:r>
      <w:r w:rsidRPr="006505CB">
        <w:rPr>
          <w:lang w:val="uk-UA"/>
        </w:rPr>
        <w:t>розповсюджувачів в межах</w:t>
      </w:r>
      <w:r>
        <w:rPr>
          <w:lang w:val="uk-UA"/>
        </w:rPr>
        <w:t>,</w:t>
      </w:r>
      <w:r w:rsidRPr="006505CB">
        <w:rPr>
          <w:lang w:val="uk-UA"/>
        </w:rPr>
        <w:t xml:space="preserve"> визначених умовами договорів на під</w:t>
      </w:r>
      <w:r w:rsidRPr="006505CB">
        <w:rPr>
          <w:lang w:val="uk-UA"/>
        </w:rPr>
        <w:softHyphen/>
        <w:t>ставі рішення міської ради;</w:t>
      </w:r>
    </w:p>
    <w:p w:rsidR="00672E0A" w:rsidRPr="006505CB" w:rsidRDefault="00672E0A" w:rsidP="00672E0A">
      <w:pPr>
        <w:pStyle w:val="21"/>
        <w:numPr>
          <w:ilvl w:val="2"/>
          <w:numId w:val="10"/>
        </w:numPr>
        <w:shd w:val="clear" w:color="auto" w:fill="auto"/>
        <w:tabs>
          <w:tab w:val="left" w:pos="754"/>
        </w:tabs>
        <w:spacing w:line="276" w:lineRule="auto"/>
        <w:ind w:right="20"/>
        <w:rPr>
          <w:lang w:val="uk-UA"/>
        </w:rPr>
      </w:pPr>
      <w:r w:rsidRPr="006505CB">
        <w:rPr>
          <w:lang w:val="uk-UA"/>
        </w:rPr>
        <w:t>контроль за наявністю дозволів на розміщенн</w:t>
      </w:r>
      <w:r>
        <w:rPr>
          <w:lang w:val="uk-UA"/>
        </w:rPr>
        <w:t>я зовнішньої реклами у рекла</w:t>
      </w:r>
      <w:r>
        <w:rPr>
          <w:lang w:val="uk-UA"/>
        </w:rPr>
        <w:softHyphen/>
        <w:t>мо</w:t>
      </w:r>
      <w:r w:rsidRPr="006505CB">
        <w:rPr>
          <w:lang w:val="uk-UA"/>
        </w:rPr>
        <w:t>розповсюджувачів;</w:t>
      </w:r>
    </w:p>
    <w:p w:rsidR="00672E0A" w:rsidRPr="00D55EDC" w:rsidRDefault="00672E0A" w:rsidP="00672E0A">
      <w:pPr>
        <w:pStyle w:val="21"/>
        <w:numPr>
          <w:ilvl w:val="2"/>
          <w:numId w:val="10"/>
        </w:numPr>
        <w:shd w:val="clear" w:color="auto" w:fill="auto"/>
        <w:tabs>
          <w:tab w:val="left" w:pos="783"/>
        </w:tabs>
        <w:spacing w:line="276" w:lineRule="auto"/>
        <w:ind w:right="20"/>
        <w:rPr>
          <w:lang w:val="uk-UA"/>
        </w:rPr>
      </w:pPr>
      <w:r w:rsidRPr="00D55EDC">
        <w:rPr>
          <w:lang w:val="uk-UA"/>
        </w:rPr>
        <w:t>обстеження та об</w:t>
      </w:r>
      <w:r>
        <w:rPr>
          <w:lang w:val="uk-UA"/>
        </w:rPr>
        <w:t>лік зовнішньої реклами в місті;</w:t>
      </w:r>
    </w:p>
    <w:p w:rsidR="00672E0A" w:rsidRPr="006505CB" w:rsidRDefault="00672E0A" w:rsidP="00672E0A">
      <w:pPr>
        <w:pStyle w:val="21"/>
        <w:numPr>
          <w:ilvl w:val="2"/>
          <w:numId w:val="10"/>
        </w:numPr>
        <w:shd w:val="clear" w:color="auto" w:fill="auto"/>
        <w:tabs>
          <w:tab w:val="left" w:pos="783"/>
        </w:tabs>
        <w:spacing w:line="276" w:lineRule="auto"/>
        <w:ind w:right="20"/>
        <w:rPr>
          <w:lang w:val="uk-UA"/>
        </w:rPr>
      </w:pPr>
      <w:r w:rsidRPr="00D55EDC">
        <w:rPr>
          <w:lang w:val="uk-UA"/>
        </w:rPr>
        <w:t>визначення в установленому порядку розміру збитків, спричинених пору</w:t>
      </w:r>
      <w:r w:rsidRPr="00D55EDC">
        <w:rPr>
          <w:lang w:val="uk-UA"/>
        </w:rPr>
        <w:softHyphen/>
        <w:t>шенням Правил благоустрою та розміщення зовнішньої реклами;</w:t>
      </w:r>
    </w:p>
    <w:p w:rsidR="00672E0A" w:rsidRPr="006505CB" w:rsidRDefault="00672E0A" w:rsidP="00672E0A">
      <w:pPr>
        <w:pStyle w:val="21"/>
        <w:numPr>
          <w:ilvl w:val="2"/>
          <w:numId w:val="10"/>
        </w:numPr>
        <w:shd w:val="clear" w:color="auto" w:fill="auto"/>
        <w:spacing w:line="276" w:lineRule="auto"/>
        <w:ind w:right="20"/>
        <w:rPr>
          <w:lang w:val="uk-UA"/>
        </w:rPr>
      </w:pPr>
      <w:r w:rsidRPr="006505CB">
        <w:rPr>
          <w:lang w:val="uk-UA"/>
        </w:rPr>
        <w:t>контроль наявності та відповідності до державних стандартів, норм і правил у сфері благоустрою проектно-технічної документації на виконання робіт</w:t>
      </w:r>
      <w:r>
        <w:rPr>
          <w:lang w:val="uk-UA"/>
        </w:rPr>
        <w:t>,</w:t>
      </w:r>
      <w:r w:rsidRPr="006505CB">
        <w:rPr>
          <w:lang w:val="uk-UA"/>
        </w:rPr>
        <w:t xml:space="preserve"> пов’язаних з порушенням Правил благоустрою міста;</w:t>
      </w:r>
    </w:p>
    <w:p w:rsidR="00672E0A" w:rsidRPr="006505CB" w:rsidRDefault="00672E0A" w:rsidP="00672E0A">
      <w:pPr>
        <w:pStyle w:val="21"/>
        <w:numPr>
          <w:ilvl w:val="2"/>
          <w:numId w:val="10"/>
        </w:numPr>
        <w:shd w:val="clear" w:color="auto" w:fill="auto"/>
        <w:tabs>
          <w:tab w:val="left" w:pos="750"/>
        </w:tabs>
        <w:spacing w:line="276" w:lineRule="auto"/>
        <w:ind w:right="20"/>
        <w:rPr>
          <w:lang w:val="uk-UA"/>
        </w:rPr>
      </w:pPr>
      <w:r w:rsidRPr="006505CB">
        <w:rPr>
          <w:lang w:val="uk-UA"/>
        </w:rPr>
        <w:t>проведення рейдів та перевірок територій та об'єктів благоустрою міста що</w:t>
      </w:r>
      <w:r w:rsidRPr="006505CB">
        <w:rPr>
          <w:lang w:val="uk-UA"/>
        </w:rPr>
        <w:softHyphen/>
        <w:t>до стану їх благоустрою;</w:t>
      </w:r>
    </w:p>
    <w:p w:rsidR="00672E0A" w:rsidRDefault="00672E0A" w:rsidP="00672E0A">
      <w:pPr>
        <w:pStyle w:val="21"/>
        <w:numPr>
          <w:ilvl w:val="2"/>
          <w:numId w:val="10"/>
        </w:numPr>
        <w:shd w:val="clear" w:color="auto" w:fill="auto"/>
        <w:tabs>
          <w:tab w:val="left" w:pos="783"/>
        </w:tabs>
        <w:spacing w:line="276" w:lineRule="auto"/>
        <w:ind w:right="20"/>
        <w:rPr>
          <w:lang w:val="uk-UA"/>
        </w:rPr>
      </w:pPr>
      <w:r w:rsidRPr="006505CB">
        <w:rPr>
          <w:lang w:val="uk-UA"/>
        </w:rPr>
        <w:t>проведення рейдів та перевірок додержання підприємствами, установами, організаціями і громадянами законодавства у сфері благоустрою міста;</w:t>
      </w:r>
    </w:p>
    <w:p w:rsidR="00672E0A" w:rsidRDefault="00672E0A" w:rsidP="00672E0A">
      <w:pPr>
        <w:pStyle w:val="21"/>
        <w:numPr>
          <w:ilvl w:val="2"/>
          <w:numId w:val="10"/>
        </w:numPr>
        <w:shd w:val="clear" w:color="auto" w:fill="auto"/>
        <w:tabs>
          <w:tab w:val="left" w:pos="769"/>
        </w:tabs>
        <w:spacing w:line="276" w:lineRule="auto"/>
        <w:ind w:right="20"/>
        <w:rPr>
          <w:lang w:val="uk-UA"/>
        </w:rPr>
      </w:pPr>
      <w:r w:rsidRPr="00751F43">
        <w:rPr>
          <w:lang w:val="uk-UA"/>
        </w:rPr>
        <w:t>здійснення вручення приписів та складання протоколів про порушення за</w:t>
      </w:r>
      <w:r w:rsidRPr="00751F43">
        <w:rPr>
          <w:lang w:val="uk-UA"/>
        </w:rPr>
        <w:softHyphen/>
        <w:t>конодавства у сфері благоустрою міста для притягнення винних осіб до відпові</w:t>
      </w:r>
      <w:r w:rsidRPr="00751F43">
        <w:rPr>
          <w:lang w:val="uk-UA"/>
        </w:rPr>
        <w:softHyphen/>
        <w:t>дальності;</w:t>
      </w:r>
    </w:p>
    <w:p w:rsidR="00672E0A" w:rsidRDefault="00672E0A" w:rsidP="00672E0A">
      <w:pPr>
        <w:pStyle w:val="21"/>
        <w:numPr>
          <w:ilvl w:val="2"/>
          <w:numId w:val="10"/>
        </w:numPr>
        <w:shd w:val="clear" w:color="auto" w:fill="auto"/>
        <w:tabs>
          <w:tab w:val="left" w:pos="769"/>
        </w:tabs>
        <w:spacing w:line="276" w:lineRule="auto"/>
        <w:ind w:right="20"/>
        <w:rPr>
          <w:lang w:val="uk-UA"/>
        </w:rPr>
      </w:pPr>
      <w:r w:rsidRPr="00751F43">
        <w:rPr>
          <w:lang w:val="uk-UA"/>
        </w:rPr>
        <w:t>забезпечення подання позовів до суду про відшкодування шкоди, завданої об'єктам благоустрою внаслідок порушення законодавства з питань благоустрою, Правил благоустрою території міста</w:t>
      </w:r>
      <w:r>
        <w:rPr>
          <w:lang w:val="uk-UA"/>
        </w:rPr>
        <w:t>;</w:t>
      </w:r>
    </w:p>
    <w:p w:rsidR="00672E0A" w:rsidRDefault="00672E0A" w:rsidP="00672E0A">
      <w:pPr>
        <w:pStyle w:val="21"/>
        <w:numPr>
          <w:ilvl w:val="2"/>
          <w:numId w:val="10"/>
        </w:numPr>
        <w:shd w:val="clear" w:color="auto" w:fill="auto"/>
        <w:tabs>
          <w:tab w:val="left" w:pos="769"/>
        </w:tabs>
        <w:spacing w:line="276" w:lineRule="auto"/>
        <w:ind w:right="20"/>
        <w:rPr>
          <w:lang w:val="uk-UA"/>
        </w:rPr>
      </w:pPr>
      <w:r w:rsidRPr="00751F43">
        <w:rPr>
          <w:lang w:val="uk-UA"/>
        </w:rPr>
        <w:t>вжиття заходів щодо зупинення робіт, які проводяться самовільно і пору</w:t>
      </w:r>
      <w:r w:rsidRPr="00751F43">
        <w:rPr>
          <w:lang w:val="uk-UA"/>
        </w:rPr>
        <w:softHyphen/>
        <w:t>шують стан благоустрою міста;</w:t>
      </w:r>
    </w:p>
    <w:p w:rsidR="00672E0A" w:rsidRDefault="00672E0A" w:rsidP="00672E0A">
      <w:pPr>
        <w:pStyle w:val="21"/>
        <w:numPr>
          <w:ilvl w:val="2"/>
          <w:numId w:val="10"/>
        </w:numPr>
        <w:shd w:val="clear" w:color="auto" w:fill="auto"/>
        <w:tabs>
          <w:tab w:val="left" w:pos="764"/>
        </w:tabs>
        <w:spacing w:line="276" w:lineRule="auto"/>
        <w:ind w:right="20"/>
        <w:rPr>
          <w:lang w:val="uk-UA"/>
        </w:rPr>
      </w:pPr>
      <w:r w:rsidRPr="00751F43">
        <w:rPr>
          <w:lang w:val="uk-UA"/>
        </w:rPr>
        <w:t>сприяння контролю за забезпеченням чистоти і порядку в місті, очищенню територій та об'єктів благоустрою від побутових відходів, безгосподарського майна, самовільно розміщених об'єктів та елементів;</w:t>
      </w:r>
    </w:p>
    <w:p w:rsidR="00672E0A" w:rsidRDefault="00672E0A" w:rsidP="00672E0A">
      <w:pPr>
        <w:pStyle w:val="21"/>
        <w:numPr>
          <w:ilvl w:val="2"/>
          <w:numId w:val="10"/>
        </w:numPr>
        <w:shd w:val="clear" w:color="auto" w:fill="auto"/>
        <w:tabs>
          <w:tab w:val="left" w:pos="764"/>
        </w:tabs>
        <w:spacing w:line="276" w:lineRule="auto"/>
        <w:ind w:right="20"/>
        <w:rPr>
          <w:lang w:val="uk-UA"/>
        </w:rPr>
      </w:pPr>
      <w:r w:rsidRPr="00751F43">
        <w:rPr>
          <w:lang w:val="uk-UA"/>
        </w:rPr>
        <w:t>контроль за наявністю договорів на вивезення сміття у громадян, підпри</w:t>
      </w:r>
      <w:r w:rsidRPr="00751F43">
        <w:rPr>
          <w:lang w:val="uk-UA"/>
        </w:rPr>
        <w:softHyphen/>
        <w:t>ємств, установ, організацій всіх форм власності;</w:t>
      </w:r>
    </w:p>
    <w:p w:rsidR="00672E0A" w:rsidRDefault="00672E0A" w:rsidP="00672E0A">
      <w:pPr>
        <w:pStyle w:val="21"/>
        <w:numPr>
          <w:ilvl w:val="2"/>
          <w:numId w:val="10"/>
        </w:numPr>
        <w:shd w:val="clear" w:color="auto" w:fill="auto"/>
        <w:tabs>
          <w:tab w:val="left" w:pos="788"/>
        </w:tabs>
        <w:spacing w:line="276" w:lineRule="auto"/>
        <w:ind w:right="20"/>
        <w:rPr>
          <w:lang w:val="uk-UA"/>
        </w:rPr>
      </w:pPr>
      <w:r w:rsidRPr="00751F43">
        <w:rPr>
          <w:lang w:val="uk-UA"/>
        </w:rPr>
        <w:t>контроль за виконанням заходів та приписів з приведення до належного стану територій та об'єктів благоустрою міста;</w:t>
      </w:r>
    </w:p>
    <w:p w:rsidR="00672E0A" w:rsidRDefault="00672E0A" w:rsidP="00672E0A">
      <w:pPr>
        <w:pStyle w:val="21"/>
        <w:numPr>
          <w:ilvl w:val="2"/>
          <w:numId w:val="10"/>
        </w:numPr>
        <w:shd w:val="clear" w:color="auto" w:fill="auto"/>
        <w:tabs>
          <w:tab w:val="left" w:pos="764"/>
        </w:tabs>
        <w:spacing w:line="276" w:lineRule="auto"/>
        <w:ind w:right="20"/>
        <w:rPr>
          <w:lang w:val="uk-UA"/>
        </w:rPr>
      </w:pPr>
      <w:r w:rsidRPr="00751F43">
        <w:rPr>
          <w:lang w:val="uk-UA"/>
        </w:rPr>
        <w:t>участь в обговоренні проектів благоустрою територій та об'єктів благоуст</w:t>
      </w:r>
      <w:r w:rsidRPr="00751F43">
        <w:rPr>
          <w:lang w:val="uk-UA"/>
        </w:rPr>
        <w:softHyphen/>
        <w:t>рою міста, іншої технічної документації з питань благоустрою і внесення відпові</w:t>
      </w:r>
      <w:r w:rsidRPr="00751F43">
        <w:rPr>
          <w:lang w:val="uk-UA"/>
        </w:rPr>
        <w:softHyphen/>
        <w:t>дних пропозицій на розгляд органів місцевого самоврядування, підприємств, установ, організацій;</w:t>
      </w:r>
    </w:p>
    <w:p w:rsidR="00672E0A" w:rsidRDefault="00672E0A" w:rsidP="00672E0A">
      <w:pPr>
        <w:pStyle w:val="21"/>
        <w:numPr>
          <w:ilvl w:val="2"/>
          <w:numId w:val="10"/>
        </w:numPr>
        <w:shd w:val="clear" w:color="auto" w:fill="auto"/>
        <w:tabs>
          <w:tab w:val="left" w:pos="778"/>
        </w:tabs>
        <w:spacing w:line="276" w:lineRule="auto"/>
        <w:ind w:right="20"/>
        <w:rPr>
          <w:lang w:val="uk-UA"/>
        </w:rPr>
      </w:pPr>
      <w:r w:rsidRPr="00751F43">
        <w:rPr>
          <w:lang w:val="uk-UA"/>
        </w:rPr>
        <w:t>внесення пропозицій щодо розвитку та поліпшення стану благоустрою те</w:t>
      </w:r>
      <w:r w:rsidRPr="00751F43">
        <w:rPr>
          <w:lang w:val="uk-UA"/>
        </w:rPr>
        <w:softHyphen/>
        <w:t>риторій, удосконалення Правил благоустрою території міста;</w:t>
      </w:r>
    </w:p>
    <w:p w:rsidR="00672E0A" w:rsidRDefault="00672E0A" w:rsidP="00672E0A">
      <w:pPr>
        <w:pStyle w:val="21"/>
        <w:numPr>
          <w:ilvl w:val="2"/>
          <w:numId w:val="10"/>
        </w:numPr>
        <w:shd w:val="clear" w:color="auto" w:fill="auto"/>
        <w:tabs>
          <w:tab w:val="left" w:pos="769"/>
        </w:tabs>
        <w:spacing w:line="276" w:lineRule="auto"/>
        <w:ind w:right="20"/>
        <w:rPr>
          <w:lang w:val="uk-UA"/>
        </w:rPr>
      </w:pPr>
      <w:r w:rsidRPr="00751F43">
        <w:rPr>
          <w:lang w:val="uk-UA"/>
        </w:rPr>
        <w:t>участь та безпосередній розгляд звернень та скарги підприємств, установ, організацій і громадян з питань, що відносяться до компетенції Підприємства з контролю благоустрою міста;</w:t>
      </w:r>
    </w:p>
    <w:p w:rsidR="00672E0A" w:rsidRDefault="00672E0A" w:rsidP="00672E0A">
      <w:pPr>
        <w:pStyle w:val="21"/>
        <w:numPr>
          <w:ilvl w:val="2"/>
          <w:numId w:val="10"/>
        </w:numPr>
        <w:shd w:val="clear" w:color="auto" w:fill="auto"/>
        <w:tabs>
          <w:tab w:val="left" w:pos="769"/>
        </w:tabs>
        <w:spacing w:line="276" w:lineRule="auto"/>
        <w:ind w:right="20"/>
        <w:rPr>
          <w:lang w:val="uk-UA"/>
        </w:rPr>
      </w:pPr>
      <w:r w:rsidRPr="00751F43">
        <w:rPr>
          <w:lang w:val="uk-UA"/>
        </w:rPr>
        <w:t>запобігання порушенням законодавства в сфері благоустрою міста;</w:t>
      </w:r>
    </w:p>
    <w:p w:rsidR="00672E0A" w:rsidRDefault="00672E0A" w:rsidP="00672E0A">
      <w:pPr>
        <w:pStyle w:val="21"/>
        <w:numPr>
          <w:ilvl w:val="2"/>
          <w:numId w:val="10"/>
        </w:numPr>
        <w:shd w:val="clear" w:color="auto" w:fill="auto"/>
        <w:tabs>
          <w:tab w:val="left" w:pos="769"/>
        </w:tabs>
        <w:spacing w:line="276" w:lineRule="auto"/>
        <w:ind w:right="20"/>
        <w:rPr>
          <w:lang w:val="uk-UA"/>
        </w:rPr>
      </w:pPr>
      <w:r w:rsidRPr="00751F43">
        <w:rPr>
          <w:lang w:val="uk-UA"/>
        </w:rPr>
        <w:t>щоквартальне інформування міської ради та її виконавчого комітету про ре</w:t>
      </w:r>
      <w:r w:rsidRPr="00751F43">
        <w:rPr>
          <w:lang w:val="uk-UA"/>
        </w:rPr>
        <w:softHyphen/>
        <w:t>зультати рейдів та перевірок;</w:t>
      </w:r>
    </w:p>
    <w:p w:rsidR="00672E0A" w:rsidRDefault="00672E0A" w:rsidP="00672E0A">
      <w:pPr>
        <w:pStyle w:val="21"/>
        <w:numPr>
          <w:ilvl w:val="2"/>
          <w:numId w:val="10"/>
        </w:numPr>
        <w:shd w:val="clear" w:color="auto" w:fill="auto"/>
        <w:tabs>
          <w:tab w:val="left" w:pos="750"/>
        </w:tabs>
        <w:spacing w:line="276" w:lineRule="auto"/>
        <w:ind w:right="20"/>
        <w:rPr>
          <w:lang w:val="uk-UA"/>
        </w:rPr>
      </w:pPr>
      <w:r w:rsidRPr="00751F43">
        <w:rPr>
          <w:lang w:val="uk-UA"/>
        </w:rPr>
        <w:lastRenderedPageBreak/>
        <w:t>підготовка матеріалів та пропозицій на засідання виконавчого комітету, се</w:t>
      </w:r>
      <w:r w:rsidRPr="00751F43">
        <w:rPr>
          <w:lang w:val="uk-UA"/>
        </w:rPr>
        <w:softHyphen/>
        <w:t>сій міської ради, нарад з питань, що відносяться до благоустрою міста, а також ініціювання їх проведення;</w:t>
      </w:r>
    </w:p>
    <w:p w:rsidR="00672E0A" w:rsidRDefault="00672E0A" w:rsidP="00672E0A">
      <w:pPr>
        <w:pStyle w:val="21"/>
        <w:numPr>
          <w:ilvl w:val="2"/>
          <w:numId w:val="10"/>
        </w:numPr>
        <w:shd w:val="clear" w:color="auto" w:fill="auto"/>
        <w:tabs>
          <w:tab w:val="left" w:pos="750"/>
        </w:tabs>
        <w:spacing w:line="276" w:lineRule="auto"/>
        <w:ind w:right="20"/>
        <w:rPr>
          <w:lang w:val="uk-UA"/>
        </w:rPr>
      </w:pPr>
      <w:r w:rsidRPr="00751F43">
        <w:rPr>
          <w:lang w:val="uk-UA"/>
        </w:rPr>
        <w:t xml:space="preserve">впорядкування паркування транспортних засобів на вулицях та </w:t>
      </w:r>
      <w:r>
        <w:rPr>
          <w:lang w:val="uk-UA"/>
        </w:rPr>
        <w:t>площах</w:t>
      </w:r>
      <w:r w:rsidRPr="00751F43">
        <w:rPr>
          <w:lang w:val="uk-UA"/>
        </w:rPr>
        <w:t xml:space="preserve"> міста;</w:t>
      </w:r>
    </w:p>
    <w:p w:rsidR="00672E0A" w:rsidRDefault="00672E0A" w:rsidP="00672E0A">
      <w:pPr>
        <w:pStyle w:val="21"/>
        <w:numPr>
          <w:ilvl w:val="2"/>
          <w:numId w:val="10"/>
        </w:numPr>
        <w:shd w:val="clear" w:color="auto" w:fill="auto"/>
        <w:tabs>
          <w:tab w:val="left" w:pos="774"/>
        </w:tabs>
        <w:spacing w:line="276" w:lineRule="auto"/>
        <w:ind w:right="20"/>
        <w:rPr>
          <w:lang w:val="uk-UA"/>
        </w:rPr>
      </w:pPr>
      <w:r w:rsidRPr="00751F43">
        <w:rPr>
          <w:lang w:val="uk-UA"/>
        </w:rPr>
        <w:t xml:space="preserve">надання послуг та збір коштів за впорядкування паркування транспортних засобів на вулицях та </w:t>
      </w:r>
      <w:r>
        <w:rPr>
          <w:lang w:val="uk-UA"/>
        </w:rPr>
        <w:t>площах</w:t>
      </w:r>
      <w:r w:rsidRPr="00751F43">
        <w:rPr>
          <w:lang w:val="uk-UA"/>
        </w:rPr>
        <w:t xml:space="preserve"> міста відповідно до </w:t>
      </w:r>
      <w:r>
        <w:rPr>
          <w:lang w:val="uk-UA"/>
        </w:rPr>
        <w:t>рішення Виконавчого коміте</w:t>
      </w:r>
      <w:r>
        <w:rPr>
          <w:lang w:val="uk-UA"/>
        </w:rPr>
        <w:softHyphen/>
        <w:t>ту Бучанської</w:t>
      </w:r>
      <w:r w:rsidRPr="00751F43">
        <w:rPr>
          <w:lang w:val="uk-UA"/>
        </w:rPr>
        <w:t xml:space="preserve"> міської ради;</w:t>
      </w:r>
    </w:p>
    <w:p w:rsidR="00672E0A" w:rsidRDefault="00672E0A" w:rsidP="00672E0A">
      <w:pPr>
        <w:pStyle w:val="21"/>
        <w:numPr>
          <w:ilvl w:val="2"/>
          <w:numId w:val="10"/>
        </w:numPr>
        <w:shd w:val="clear" w:color="auto" w:fill="auto"/>
        <w:tabs>
          <w:tab w:val="left" w:pos="774"/>
        </w:tabs>
        <w:spacing w:line="276" w:lineRule="auto"/>
        <w:ind w:right="20"/>
        <w:rPr>
          <w:lang w:val="uk-UA"/>
        </w:rPr>
      </w:pPr>
      <w:r w:rsidRPr="00751F43">
        <w:rPr>
          <w:lang w:val="uk-UA"/>
        </w:rPr>
        <w:t>надання в оренду нерухомого та рухомого майна за згодою Засновника;</w:t>
      </w:r>
    </w:p>
    <w:p w:rsidR="00672E0A" w:rsidRDefault="00672E0A" w:rsidP="00672E0A">
      <w:pPr>
        <w:pStyle w:val="21"/>
        <w:numPr>
          <w:ilvl w:val="2"/>
          <w:numId w:val="10"/>
        </w:numPr>
        <w:shd w:val="clear" w:color="auto" w:fill="auto"/>
        <w:tabs>
          <w:tab w:val="left" w:pos="774"/>
        </w:tabs>
        <w:spacing w:line="276" w:lineRule="auto"/>
        <w:ind w:right="20"/>
        <w:rPr>
          <w:lang w:val="uk-UA"/>
        </w:rPr>
      </w:pPr>
      <w:r w:rsidRPr="00751F43">
        <w:rPr>
          <w:lang w:val="uk-UA"/>
        </w:rPr>
        <w:t>здійснення організації та контролю використання за призначенням місць</w:t>
      </w:r>
    </w:p>
    <w:p w:rsidR="00672E0A" w:rsidRDefault="00672E0A" w:rsidP="00672E0A">
      <w:pPr>
        <w:pStyle w:val="21"/>
        <w:numPr>
          <w:ilvl w:val="2"/>
          <w:numId w:val="10"/>
        </w:numPr>
        <w:shd w:val="clear" w:color="auto" w:fill="auto"/>
        <w:tabs>
          <w:tab w:val="left" w:pos="774"/>
        </w:tabs>
        <w:spacing w:line="276" w:lineRule="auto"/>
        <w:ind w:right="20"/>
        <w:rPr>
          <w:lang w:val="uk-UA"/>
        </w:rPr>
      </w:pPr>
      <w:r w:rsidRPr="00751F43">
        <w:rPr>
          <w:lang w:val="uk-UA"/>
        </w:rPr>
        <w:t>на проведення ярмаркових зах</w:t>
      </w:r>
      <w:r>
        <w:rPr>
          <w:lang w:val="uk-UA"/>
        </w:rPr>
        <w:t>одів, виїзної і виносної дрібно</w:t>
      </w:r>
      <w:r w:rsidRPr="00751F43">
        <w:rPr>
          <w:lang w:val="uk-UA"/>
        </w:rPr>
        <w:t>роздрібної торгівлі, та надання послуг у сфері розваг і інших видів послуг не заборонених законодав</w:t>
      </w:r>
      <w:r w:rsidRPr="00751F43">
        <w:rPr>
          <w:lang w:val="uk-UA"/>
        </w:rPr>
        <w:softHyphen/>
        <w:t>ством;</w:t>
      </w:r>
    </w:p>
    <w:p w:rsidR="00672E0A" w:rsidRDefault="00672E0A" w:rsidP="00672E0A">
      <w:pPr>
        <w:pStyle w:val="21"/>
        <w:numPr>
          <w:ilvl w:val="2"/>
          <w:numId w:val="10"/>
        </w:numPr>
        <w:shd w:val="clear" w:color="auto" w:fill="auto"/>
        <w:tabs>
          <w:tab w:val="left" w:pos="774"/>
        </w:tabs>
        <w:spacing w:line="276" w:lineRule="auto"/>
        <w:ind w:right="20"/>
        <w:rPr>
          <w:lang w:val="uk-UA"/>
        </w:rPr>
      </w:pPr>
      <w:r w:rsidRPr="00751F43">
        <w:rPr>
          <w:lang w:val="uk-UA"/>
        </w:rPr>
        <w:t>збір коштів за організацію місць на проведення ярмаркових зах</w:t>
      </w:r>
      <w:r>
        <w:rPr>
          <w:lang w:val="uk-UA"/>
        </w:rPr>
        <w:t>одів, виїзної і виносної дрібно</w:t>
      </w:r>
      <w:r w:rsidRPr="00751F43">
        <w:rPr>
          <w:lang w:val="uk-UA"/>
        </w:rPr>
        <w:t>роздрібної торгівлі, та надання послуг у сфері розваг і інших ви</w:t>
      </w:r>
      <w:r w:rsidRPr="00751F43">
        <w:rPr>
          <w:lang w:val="uk-UA"/>
        </w:rPr>
        <w:softHyphen/>
        <w:t>дів послуг не заборонених законодавством;</w:t>
      </w:r>
    </w:p>
    <w:p w:rsidR="00672E0A" w:rsidRDefault="00672E0A" w:rsidP="00672E0A">
      <w:pPr>
        <w:pStyle w:val="21"/>
        <w:numPr>
          <w:ilvl w:val="2"/>
          <w:numId w:val="10"/>
        </w:numPr>
        <w:shd w:val="clear" w:color="auto" w:fill="auto"/>
        <w:tabs>
          <w:tab w:val="left" w:pos="774"/>
        </w:tabs>
        <w:spacing w:line="276" w:lineRule="auto"/>
        <w:ind w:right="20"/>
        <w:rPr>
          <w:lang w:val="uk-UA"/>
        </w:rPr>
      </w:pPr>
      <w:r w:rsidRPr="00751F43">
        <w:rPr>
          <w:lang w:val="uk-UA"/>
        </w:rPr>
        <w:t>здійснення діяльності з організації врегулювання чисельності безпритульних тварин в місті гуманними методами;</w:t>
      </w:r>
    </w:p>
    <w:p w:rsidR="00672E0A" w:rsidRDefault="00672E0A" w:rsidP="00672E0A">
      <w:pPr>
        <w:pStyle w:val="21"/>
        <w:numPr>
          <w:ilvl w:val="2"/>
          <w:numId w:val="10"/>
        </w:numPr>
        <w:shd w:val="clear" w:color="auto" w:fill="auto"/>
        <w:tabs>
          <w:tab w:val="left" w:pos="754"/>
        </w:tabs>
        <w:spacing w:line="276" w:lineRule="auto"/>
        <w:ind w:right="20"/>
        <w:rPr>
          <w:lang w:val="uk-UA"/>
        </w:rPr>
      </w:pPr>
      <w:r w:rsidRPr="00751F43">
        <w:rPr>
          <w:lang w:val="uk-UA"/>
        </w:rPr>
        <w:t>укладання договорів оренди з підприємствами, установами та організаціям про надання в тимчасове користування рекламних конструкцій, фасадів будинків, споруд, транспортних засобів та інших матеріальних цінностей комунальної влас</w:t>
      </w:r>
      <w:r w:rsidRPr="00751F43">
        <w:rPr>
          <w:lang w:val="uk-UA"/>
        </w:rPr>
        <w:softHyphen/>
        <w:t>ності для розміщення зовнішньої реклами;</w:t>
      </w:r>
    </w:p>
    <w:p w:rsidR="00672E0A" w:rsidRDefault="00672E0A" w:rsidP="00672E0A">
      <w:pPr>
        <w:pStyle w:val="21"/>
        <w:numPr>
          <w:ilvl w:val="2"/>
          <w:numId w:val="10"/>
        </w:numPr>
        <w:shd w:val="clear" w:color="auto" w:fill="auto"/>
        <w:tabs>
          <w:tab w:val="left" w:pos="769"/>
        </w:tabs>
        <w:spacing w:line="276" w:lineRule="auto"/>
        <w:ind w:right="20"/>
        <w:rPr>
          <w:lang w:val="uk-UA"/>
        </w:rPr>
      </w:pPr>
      <w:r w:rsidRPr="00751F43">
        <w:rPr>
          <w:lang w:val="uk-UA"/>
        </w:rPr>
        <w:t>здійснення організації, експлуатації та контролю використання за призна</w:t>
      </w:r>
      <w:r w:rsidRPr="00751F43">
        <w:rPr>
          <w:lang w:val="uk-UA"/>
        </w:rPr>
        <w:softHyphen/>
        <w:t>ченням місць для паркування транспортних засобів;</w:t>
      </w:r>
    </w:p>
    <w:p w:rsidR="00672E0A" w:rsidRDefault="00672E0A" w:rsidP="00672E0A">
      <w:pPr>
        <w:pStyle w:val="21"/>
        <w:numPr>
          <w:ilvl w:val="2"/>
          <w:numId w:val="10"/>
        </w:numPr>
        <w:shd w:val="clear" w:color="auto" w:fill="auto"/>
        <w:tabs>
          <w:tab w:val="left" w:pos="769"/>
        </w:tabs>
        <w:spacing w:line="276" w:lineRule="auto"/>
        <w:ind w:right="20"/>
        <w:rPr>
          <w:lang w:val="uk-UA"/>
        </w:rPr>
      </w:pPr>
      <w:r w:rsidRPr="00751F43">
        <w:rPr>
          <w:lang w:val="uk-UA"/>
        </w:rPr>
        <w:t>здійснення реалізації та встановлення дрібних елементів благоустрою;</w:t>
      </w:r>
    </w:p>
    <w:p w:rsidR="00672E0A" w:rsidRDefault="00672E0A" w:rsidP="00672E0A">
      <w:pPr>
        <w:pStyle w:val="21"/>
        <w:numPr>
          <w:ilvl w:val="2"/>
          <w:numId w:val="10"/>
        </w:numPr>
        <w:shd w:val="clear" w:color="auto" w:fill="auto"/>
        <w:tabs>
          <w:tab w:val="left" w:pos="769"/>
        </w:tabs>
        <w:spacing w:line="276" w:lineRule="auto"/>
        <w:ind w:right="20"/>
        <w:rPr>
          <w:lang w:val="uk-UA"/>
        </w:rPr>
      </w:pPr>
      <w:r w:rsidRPr="00751F43">
        <w:rPr>
          <w:lang w:val="uk-UA"/>
        </w:rPr>
        <w:t>здійснення діяльності щодо надання послуг туалету;</w:t>
      </w:r>
    </w:p>
    <w:p w:rsidR="00672E0A" w:rsidRPr="00AA36F5" w:rsidRDefault="00672E0A" w:rsidP="00672E0A">
      <w:pPr>
        <w:pStyle w:val="21"/>
        <w:numPr>
          <w:ilvl w:val="2"/>
          <w:numId w:val="10"/>
        </w:numPr>
        <w:shd w:val="clear" w:color="auto" w:fill="auto"/>
        <w:tabs>
          <w:tab w:val="left" w:pos="769"/>
        </w:tabs>
        <w:spacing w:line="276" w:lineRule="auto"/>
        <w:ind w:right="20"/>
        <w:rPr>
          <w:lang w:val="uk-UA"/>
        </w:rPr>
      </w:pPr>
      <w:r w:rsidRPr="00AA36F5">
        <w:rPr>
          <w:lang w:val="uk-UA"/>
        </w:rPr>
        <w:t>здійснення діяльності із сортування та переробки відходів;</w:t>
      </w:r>
    </w:p>
    <w:p w:rsidR="00672E0A" w:rsidRDefault="00672E0A" w:rsidP="00672E0A">
      <w:pPr>
        <w:pStyle w:val="21"/>
        <w:numPr>
          <w:ilvl w:val="2"/>
          <w:numId w:val="10"/>
        </w:numPr>
        <w:shd w:val="clear" w:color="auto" w:fill="auto"/>
        <w:tabs>
          <w:tab w:val="left" w:pos="769"/>
        </w:tabs>
        <w:spacing w:line="276" w:lineRule="auto"/>
        <w:ind w:right="20"/>
        <w:rPr>
          <w:lang w:val="uk-UA"/>
        </w:rPr>
      </w:pPr>
      <w:r w:rsidRPr="00751F43">
        <w:rPr>
          <w:lang w:val="uk-UA"/>
        </w:rPr>
        <w:t>створення інформаційних ресурсів та розповсюдження друкованої продукції для висвітлення своєї діяльності;</w:t>
      </w:r>
    </w:p>
    <w:p w:rsidR="00672E0A" w:rsidRPr="00CD0D13" w:rsidRDefault="00672E0A" w:rsidP="00672E0A">
      <w:pPr>
        <w:pStyle w:val="21"/>
        <w:numPr>
          <w:ilvl w:val="2"/>
          <w:numId w:val="10"/>
        </w:numPr>
        <w:shd w:val="clear" w:color="auto" w:fill="auto"/>
        <w:tabs>
          <w:tab w:val="left" w:pos="769"/>
        </w:tabs>
        <w:spacing w:line="276" w:lineRule="auto"/>
        <w:ind w:right="20"/>
        <w:rPr>
          <w:lang w:val="uk-UA"/>
        </w:rPr>
      </w:pPr>
      <w:r w:rsidRPr="00751F43">
        <w:rPr>
          <w:lang w:val="uk-UA"/>
        </w:rPr>
        <w:t>інші завдання, необхідні для досягнення цілей, передбачених цим Статутом.</w:t>
      </w:r>
    </w:p>
    <w:p w:rsidR="00672E0A" w:rsidRPr="006505CB" w:rsidRDefault="00672E0A" w:rsidP="00672E0A">
      <w:pPr>
        <w:pStyle w:val="21"/>
        <w:shd w:val="clear" w:color="auto" w:fill="auto"/>
        <w:spacing w:line="276" w:lineRule="auto"/>
        <w:ind w:left="20" w:right="20" w:firstLine="560"/>
        <w:rPr>
          <w:lang w:val="uk-UA"/>
        </w:rPr>
      </w:pPr>
      <w:r>
        <w:rPr>
          <w:color w:val="000000"/>
          <w:lang w:val="uk-UA"/>
        </w:rPr>
        <w:t xml:space="preserve">  2.3. </w:t>
      </w:r>
      <w:r w:rsidRPr="006505CB">
        <w:rPr>
          <w:color w:val="000000"/>
          <w:lang w:val="uk-UA"/>
        </w:rPr>
        <w:t>Підприємство має право здійснювати зовнішньоекономічні операції, які відповідають предмету його діяльності та функціям і не заборонені законодавст</w:t>
      </w:r>
      <w:r w:rsidRPr="006505CB">
        <w:rPr>
          <w:color w:val="000000"/>
          <w:lang w:val="uk-UA"/>
        </w:rPr>
        <w:softHyphen/>
        <w:t>вом України.</w:t>
      </w:r>
    </w:p>
    <w:p w:rsidR="00672E0A" w:rsidRDefault="00672E0A" w:rsidP="00672E0A">
      <w:pPr>
        <w:pStyle w:val="21"/>
        <w:shd w:val="clear" w:color="auto" w:fill="auto"/>
        <w:spacing w:line="276" w:lineRule="auto"/>
        <w:ind w:left="20" w:right="20" w:firstLine="560"/>
        <w:rPr>
          <w:color w:val="000000"/>
          <w:lang w:val="uk-UA"/>
        </w:rPr>
      </w:pPr>
      <w:r>
        <w:rPr>
          <w:color w:val="000000"/>
          <w:lang w:val="uk-UA"/>
        </w:rPr>
        <w:t xml:space="preserve">  2.4. </w:t>
      </w:r>
      <w:r w:rsidRPr="006505CB">
        <w:rPr>
          <w:color w:val="000000"/>
          <w:lang w:val="uk-UA"/>
        </w:rPr>
        <w:t>Підприємство має право здійсню</w:t>
      </w:r>
      <w:r>
        <w:rPr>
          <w:color w:val="000000"/>
          <w:lang w:val="uk-UA"/>
        </w:rPr>
        <w:t>вати будь-які види господарсько-</w:t>
      </w:r>
      <w:r w:rsidRPr="006505CB">
        <w:rPr>
          <w:color w:val="000000"/>
          <w:lang w:val="uk-UA"/>
        </w:rPr>
        <w:t xml:space="preserve">фінансової та </w:t>
      </w:r>
      <w:r w:rsidRPr="00AA36F5">
        <w:rPr>
          <w:color w:val="000000"/>
          <w:lang w:val="uk-UA"/>
        </w:rPr>
        <w:t>виробничо-технічної</w:t>
      </w:r>
      <w:r w:rsidRPr="006505CB">
        <w:rPr>
          <w:color w:val="000000"/>
          <w:lang w:val="uk-UA"/>
        </w:rPr>
        <w:t xml:space="preserve"> діяльності, якщо вони не заборонені законодавством України і відповідають меті та функціям Підприємства.</w:t>
      </w:r>
    </w:p>
    <w:p w:rsidR="00672E0A" w:rsidRPr="00CB448F" w:rsidRDefault="00672E0A" w:rsidP="00672E0A">
      <w:pPr>
        <w:pStyle w:val="21"/>
        <w:shd w:val="clear" w:color="auto" w:fill="auto"/>
        <w:spacing w:line="276" w:lineRule="auto"/>
        <w:ind w:left="20" w:right="20" w:firstLine="560"/>
        <w:rPr>
          <w:lang w:val="uk-UA"/>
        </w:rPr>
      </w:pPr>
    </w:p>
    <w:p w:rsidR="00672E0A" w:rsidRPr="00CD0D13" w:rsidRDefault="00672E0A" w:rsidP="00672E0A">
      <w:pPr>
        <w:pStyle w:val="13"/>
        <w:numPr>
          <w:ilvl w:val="0"/>
          <w:numId w:val="2"/>
        </w:numPr>
        <w:shd w:val="clear" w:color="auto" w:fill="auto"/>
        <w:spacing w:line="276" w:lineRule="auto"/>
        <w:ind w:left="20" w:hanging="20"/>
        <w:jc w:val="center"/>
        <w:rPr>
          <w:color w:val="000000"/>
          <w:sz w:val="24"/>
          <w:szCs w:val="24"/>
          <w:lang w:val="uk-UA"/>
        </w:rPr>
      </w:pPr>
      <w:r w:rsidRPr="006505CB">
        <w:rPr>
          <w:rStyle w:val="10pt"/>
          <w:b/>
        </w:rPr>
        <w:t>Майно</w:t>
      </w:r>
      <w:r w:rsidRPr="006505CB">
        <w:rPr>
          <w:rStyle w:val="10pt"/>
        </w:rPr>
        <w:t xml:space="preserve"> </w:t>
      </w:r>
      <w:r w:rsidRPr="006505CB">
        <w:rPr>
          <w:color w:val="000000"/>
          <w:sz w:val="24"/>
          <w:szCs w:val="24"/>
          <w:lang w:val="uk-UA"/>
        </w:rPr>
        <w:t>Підприємства</w:t>
      </w:r>
    </w:p>
    <w:p w:rsidR="00672E0A" w:rsidRPr="006505CB" w:rsidRDefault="00672E0A" w:rsidP="00672E0A">
      <w:pPr>
        <w:pStyle w:val="13"/>
        <w:shd w:val="clear" w:color="auto" w:fill="auto"/>
        <w:spacing w:line="276" w:lineRule="auto"/>
        <w:ind w:left="580" w:firstLine="0"/>
        <w:jc w:val="center"/>
        <w:rPr>
          <w:lang w:val="uk-UA"/>
        </w:rPr>
      </w:pPr>
    </w:p>
    <w:p w:rsidR="00672E0A" w:rsidRPr="006505CB" w:rsidRDefault="00672E0A" w:rsidP="00672E0A">
      <w:pPr>
        <w:pStyle w:val="21"/>
        <w:shd w:val="clear" w:color="auto" w:fill="auto"/>
        <w:spacing w:line="276" w:lineRule="auto"/>
        <w:ind w:left="20" w:right="20" w:firstLine="560"/>
        <w:rPr>
          <w:lang w:val="uk-UA"/>
        </w:rPr>
      </w:pPr>
      <w:r w:rsidRPr="006505CB">
        <w:rPr>
          <w:color w:val="000000"/>
          <w:lang w:val="uk-UA"/>
        </w:rPr>
        <w:t xml:space="preserve">Майно комунального підприємства знаходиться у комунальній власності і закріплюється за підприємством на праві </w:t>
      </w:r>
      <w:r>
        <w:rPr>
          <w:color w:val="000000"/>
          <w:lang w:val="uk-UA"/>
        </w:rPr>
        <w:t>господарського відання</w:t>
      </w:r>
      <w:r w:rsidRPr="006505CB">
        <w:rPr>
          <w:color w:val="000000"/>
          <w:lang w:val="uk-UA"/>
        </w:rPr>
        <w:t>.</w:t>
      </w:r>
    </w:p>
    <w:p w:rsidR="00672E0A" w:rsidRPr="006505CB" w:rsidRDefault="00672E0A" w:rsidP="00672E0A">
      <w:pPr>
        <w:pStyle w:val="21"/>
        <w:shd w:val="clear" w:color="auto" w:fill="auto"/>
        <w:spacing w:line="276" w:lineRule="auto"/>
        <w:ind w:left="20" w:right="20" w:firstLine="560"/>
        <w:rPr>
          <w:lang w:val="uk-UA"/>
        </w:rPr>
      </w:pPr>
      <w:r w:rsidRPr="006505CB">
        <w:rPr>
          <w:color w:val="000000"/>
          <w:lang w:val="uk-UA"/>
        </w:rPr>
        <w:t xml:space="preserve">Майно Підприємства складають виробничі та невиробничі фонди та оборотні кошти, статутний </w:t>
      </w:r>
      <w:r>
        <w:rPr>
          <w:color w:val="000000"/>
          <w:lang w:val="uk-UA"/>
        </w:rPr>
        <w:t>капітал</w:t>
      </w:r>
      <w:r w:rsidRPr="006505CB">
        <w:rPr>
          <w:color w:val="000000"/>
          <w:lang w:val="uk-UA"/>
        </w:rPr>
        <w:t>, а також інші цінності, ва</w:t>
      </w:r>
      <w:r>
        <w:rPr>
          <w:color w:val="000000"/>
          <w:lang w:val="uk-UA"/>
        </w:rPr>
        <w:t>ртість яких відображається в са</w:t>
      </w:r>
      <w:r w:rsidRPr="006505CB">
        <w:rPr>
          <w:color w:val="000000"/>
          <w:lang w:val="uk-UA"/>
        </w:rPr>
        <w:t>мому балансі Підприємства.</w:t>
      </w:r>
    </w:p>
    <w:p w:rsidR="00672E0A" w:rsidRPr="006505CB" w:rsidRDefault="00672E0A" w:rsidP="00672E0A">
      <w:pPr>
        <w:pStyle w:val="21"/>
        <w:shd w:val="clear" w:color="auto" w:fill="auto"/>
        <w:spacing w:line="276" w:lineRule="auto"/>
        <w:ind w:left="20" w:right="20" w:firstLine="560"/>
        <w:rPr>
          <w:lang w:val="uk-UA"/>
        </w:rPr>
      </w:pPr>
      <w:r w:rsidRPr="006505CB">
        <w:rPr>
          <w:color w:val="000000"/>
          <w:lang w:val="uk-UA"/>
        </w:rPr>
        <w:t>Власник майна, закріпленого за Підприємс</w:t>
      </w:r>
      <w:r>
        <w:rPr>
          <w:color w:val="000000"/>
          <w:lang w:val="uk-UA"/>
        </w:rPr>
        <w:t>твом на праві господарського ві</w:t>
      </w:r>
      <w:r w:rsidRPr="006505CB">
        <w:rPr>
          <w:color w:val="000000"/>
          <w:lang w:val="uk-UA"/>
        </w:rPr>
        <w:t>дання, здійснює контроль за належним викорис</w:t>
      </w:r>
      <w:r>
        <w:rPr>
          <w:color w:val="000000"/>
          <w:lang w:val="uk-UA"/>
        </w:rPr>
        <w:t>танням та збереженням майна без</w:t>
      </w:r>
      <w:r w:rsidRPr="006505CB">
        <w:rPr>
          <w:color w:val="000000"/>
          <w:lang w:val="uk-UA"/>
        </w:rPr>
        <w:t xml:space="preserve">посередньо </w:t>
      </w:r>
      <w:r w:rsidRPr="006505CB">
        <w:rPr>
          <w:color w:val="000000"/>
          <w:lang w:val="uk-UA"/>
        </w:rPr>
        <w:lastRenderedPageBreak/>
        <w:t>або через уповнова</w:t>
      </w:r>
      <w:r w:rsidRPr="006505CB">
        <w:rPr>
          <w:lang w:val="uk-UA"/>
        </w:rPr>
        <w:t>жений ним орган (відділ житлово-</w:t>
      </w:r>
      <w:r w:rsidRPr="006505CB">
        <w:rPr>
          <w:color w:val="000000"/>
          <w:lang w:val="uk-UA"/>
        </w:rPr>
        <w:t>комунального господарства міської ради) відповідно до цього Статуту та законодавчих актів України.</w:t>
      </w:r>
    </w:p>
    <w:p w:rsidR="00672E0A" w:rsidRPr="006505CB" w:rsidRDefault="00672E0A" w:rsidP="00672E0A">
      <w:pPr>
        <w:pStyle w:val="21"/>
        <w:shd w:val="clear" w:color="auto" w:fill="auto"/>
        <w:spacing w:line="276" w:lineRule="auto"/>
        <w:ind w:left="20" w:right="20" w:firstLine="560"/>
        <w:rPr>
          <w:lang w:val="uk-UA"/>
        </w:rPr>
      </w:pPr>
      <w:r w:rsidRPr="006505CB">
        <w:rPr>
          <w:color w:val="000000"/>
          <w:lang w:val="uk-UA"/>
        </w:rPr>
        <w:t>Майно Підприємства, придбане ним у проце</w:t>
      </w:r>
      <w:r>
        <w:rPr>
          <w:color w:val="000000"/>
          <w:lang w:val="uk-UA"/>
        </w:rPr>
        <w:t>сі здійснення господарської дія</w:t>
      </w:r>
      <w:r w:rsidRPr="006505CB">
        <w:rPr>
          <w:color w:val="000000"/>
          <w:lang w:val="uk-UA"/>
        </w:rPr>
        <w:t xml:space="preserve">льності, належить на праві комунальної власності територіальній громаді міста </w:t>
      </w:r>
      <w:r>
        <w:rPr>
          <w:color w:val="000000"/>
          <w:lang w:val="uk-UA"/>
        </w:rPr>
        <w:t>Буча</w:t>
      </w:r>
      <w:r w:rsidRPr="006505CB">
        <w:rPr>
          <w:color w:val="000000"/>
          <w:lang w:val="uk-UA"/>
        </w:rPr>
        <w:t xml:space="preserve"> в особі Бучанської міської ради та пере</w:t>
      </w:r>
      <w:r>
        <w:rPr>
          <w:color w:val="000000"/>
          <w:lang w:val="uk-UA"/>
        </w:rPr>
        <w:t>буває на балансовому обліку Під</w:t>
      </w:r>
      <w:r w:rsidRPr="006505CB">
        <w:rPr>
          <w:color w:val="000000"/>
          <w:lang w:val="uk-UA"/>
        </w:rPr>
        <w:t>приємства і може закріплюватися за Підприємс</w:t>
      </w:r>
      <w:r>
        <w:rPr>
          <w:color w:val="000000"/>
          <w:lang w:val="uk-UA"/>
        </w:rPr>
        <w:t>твом на праві господарського ві</w:t>
      </w:r>
      <w:r w:rsidRPr="006505CB">
        <w:rPr>
          <w:color w:val="000000"/>
          <w:lang w:val="uk-UA"/>
        </w:rPr>
        <w:t>дання на підставі відповідного рішення Власника.</w:t>
      </w:r>
    </w:p>
    <w:p w:rsidR="00672E0A" w:rsidRPr="006505CB" w:rsidRDefault="00672E0A" w:rsidP="00672E0A">
      <w:pPr>
        <w:pStyle w:val="21"/>
        <w:shd w:val="clear" w:color="auto" w:fill="auto"/>
        <w:spacing w:line="276" w:lineRule="auto"/>
        <w:ind w:left="20" w:firstLine="560"/>
        <w:rPr>
          <w:lang w:val="uk-UA"/>
        </w:rPr>
      </w:pPr>
      <w:r w:rsidRPr="006505CB">
        <w:rPr>
          <w:color w:val="000000"/>
          <w:lang w:val="uk-UA"/>
        </w:rPr>
        <w:t>Джерелами формування майна Підприємства є:</w:t>
      </w:r>
    </w:p>
    <w:p w:rsidR="00672E0A" w:rsidRPr="006505CB" w:rsidRDefault="00672E0A" w:rsidP="00672E0A">
      <w:pPr>
        <w:pStyle w:val="21"/>
        <w:numPr>
          <w:ilvl w:val="0"/>
          <w:numId w:val="3"/>
        </w:numPr>
        <w:shd w:val="clear" w:color="auto" w:fill="auto"/>
        <w:tabs>
          <w:tab w:val="left" w:pos="738"/>
        </w:tabs>
        <w:spacing w:line="276" w:lineRule="auto"/>
        <w:ind w:left="20" w:firstLine="560"/>
        <w:rPr>
          <w:lang w:val="uk-UA"/>
        </w:rPr>
      </w:pPr>
      <w:r w:rsidRPr="006505CB">
        <w:rPr>
          <w:color w:val="000000"/>
          <w:lang w:val="uk-UA"/>
        </w:rPr>
        <w:t>майно, передане Підприємству Власником;</w:t>
      </w:r>
    </w:p>
    <w:p w:rsidR="00672E0A" w:rsidRPr="006505CB" w:rsidRDefault="00672E0A" w:rsidP="00672E0A">
      <w:pPr>
        <w:pStyle w:val="21"/>
        <w:numPr>
          <w:ilvl w:val="0"/>
          <w:numId w:val="3"/>
        </w:numPr>
        <w:shd w:val="clear" w:color="auto" w:fill="auto"/>
        <w:tabs>
          <w:tab w:val="left" w:pos="734"/>
        </w:tabs>
        <w:spacing w:line="276" w:lineRule="auto"/>
        <w:ind w:left="20" w:firstLine="560"/>
        <w:rPr>
          <w:lang w:val="uk-UA"/>
        </w:rPr>
      </w:pPr>
      <w:r w:rsidRPr="006505CB">
        <w:rPr>
          <w:color w:val="000000"/>
          <w:lang w:val="uk-UA"/>
        </w:rPr>
        <w:t>доходи, одержані від господарської діяльності;</w:t>
      </w:r>
    </w:p>
    <w:p w:rsidR="00672E0A" w:rsidRPr="006505CB" w:rsidRDefault="00672E0A" w:rsidP="00672E0A">
      <w:pPr>
        <w:pStyle w:val="21"/>
        <w:numPr>
          <w:ilvl w:val="0"/>
          <w:numId w:val="3"/>
        </w:numPr>
        <w:shd w:val="clear" w:color="auto" w:fill="auto"/>
        <w:tabs>
          <w:tab w:val="left" w:pos="738"/>
        </w:tabs>
        <w:spacing w:line="276" w:lineRule="auto"/>
        <w:ind w:left="20" w:firstLine="560"/>
        <w:rPr>
          <w:lang w:val="uk-UA"/>
        </w:rPr>
      </w:pPr>
      <w:r w:rsidRPr="006505CB">
        <w:rPr>
          <w:color w:val="000000"/>
          <w:lang w:val="uk-UA"/>
        </w:rPr>
        <w:t>кредити банків та інших кредиторів;</w:t>
      </w:r>
    </w:p>
    <w:p w:rsidR="00672E0A" w:rsidRPr="006505CB" w:rsidRDefault="00672E0A" w:rsidP="00672E0A">
      <w:pPr>
        <w:pStyle w:val="21"/>
        <w:numPr>
          <w:ilvl w:val="0"/>
          <w:numId w:val="3"/>
        </w:numPr>
        <w:shd w:val="clear" w:color="auto" w:fill="auto"/>
        <w:tabs>
          <w:tab w:val="left" w:pos="778"/>
        </w:tabs>
        <w:spacing w:line="276" w:lineRule="auto"/>
        <w:ind w:left="20" w:right="20" w:firstLine="560"/>
        <w:rPr>
          <w:lang w:val="uk-UA"/>
        </w:rPr>
      </w:pPr>
      <w:r w:rsidRPr="006505CB">
        <w:rPr>
          <w:color w:val="000000"/>
          <w:lang w:val="uk-UA"/>
        </w:rPr>
        <w:t>придбане, згідно з чинним законодавст</w:t>
      </w:r>
      <w:r>
        <w:rPr>
          <w:color w:val="000000"/>
          <w:lang w:val="uk-UA"/>
        </w:rPr>
        <w:t>вом України, майно інших підпри</w:t>
      </w:r>
      <w:r w:rsidRPr="006505CB">
        <w:rPr>
          <w:color w:val="000000"/>
          <w:lang w:val="uk-UA"/>
        </w:rPr>
        <w:t>ємств, організацій;</w:t>
      </w:r>
    </w:p>
    <w:p w:rsidR="00672E0A" w:rsidRPr="006505CB" w:rsidRDefault="00672E0A" w:rsidP="00672E0A">
      <w:pPr>
        <w:pStyle w:val="21"/>
        <w:numPr>
          <w:ilvl w:val="0"/>
          <w:numId w:val="3"/>
        </w:numPr>
        <w:shd w:val="clear" w:color="auto" w:fill="auto"/>
        <w:tabs>
          <w:tab w:val="left" w:pos="743"/>
        </w:tabs>
        <w:spacing w:line="276" w:lineRule="auto"/>
        <w:ind w:left="20" w:firstLine="560"/>
        <w:rPr>
          <w:lang w:val="uk-UA"/>
        </w:rPr>
      </w:pPr>
      <w:r w:rsidRPr="006505CB">
        <w:rPr>
          <w:color w:val="000000"/>
          <w:lang w:val="uk-UA"/>
        </w:rPr>
        <w:t>амортизаційні відрахування;</w:t>
      </w:r>
    </w:p>
    <w:p w:rsidR="00672E0A" w:rsidRPr="00121261" w:rsidRDefault="00672E0A" w:rsidP="00672E0A">
      <w:pPr>
        <w:pStyle w:val="21"/>
        <w:numPr>
          <w:ilvl w:val="0"/>
          <w:numId w:val="3"/>
        </w:numPr>
        <w:shd w:val="clear" w:color="auto" w:fill="auto"/>
        <w:tabs>
          <w:tab w:val="left" w:pos="743"/>
        </w:tabs>
        <w:spacing w:line="276" w:lineRule="auto"/>
        <w:ind w:left="20" w:firstLine="560"/>
        <w:rPr>
          <w:lang w:val="uk-UA"/>
        </w:rPr>
      </w:pPr>
      <w:r w:rsidRPr="00121261">
        <w:rPr>
          <w:color w:val="000000"/>
          <w:lang w:val="uk-UA"/>
        </w:rPr>
        <w:t>прибуток від позареалізаційних операцій;</w:t>
      </w:r>
    </w:p>
    <w:p w:rsidR="00672E0A" w:rsidRPr="006505CB" w:rsidRDefault="00672E0A" w:rsidP="00672E0A">
      <w:pPr>
        <w:pStyle w:val="21"/>
        <w:numPr>
          <w:ilvl w:val="0"/>
          <w:numId w:val="3"/>
        </w:numPr>
        <w:shd w:val="clear" w:color="auto" w:fill="auto"/>
        <w:tabs>
          <w:tab w:val="left" w:pos="769"/>
        </w:tabs>
        <w:spacing w:line="276" w:lineRule="auto"/>
        <w:ind w:left="20" w:right="20" w:firstLine="560"/>
        <w:rPr>
          <w:lang w:val="uk-UA"/>
        </w:rPr>
      </w:pPr>
      <w:r w:rsidRPr="006505CB">
        <w:rPr>
          <w:color w:val="000000"/>
          <w:lang w:val="uk-UA"/>
        </w:rPr>
        <w:t>кошти, одержані з міського бюджету на</w:t>
      </w:r>
      <w:r>
        <w:rPr>
          <w:color w:val="000000"/>
          <w:lang w:val="uk-UA"/>
        </w:rPr>
        <w:t xml:space="preserve"> виконання державних або комуна</w:t>
      </w:r>
      <w:r w:rsidRPr="006505CB">
        <w:rPr>
          <w:color w:val="000000"/>
          <w:lang w:val="uk-UA"/>
        </w:rPr>
        <w:t>льних програм, затверджених міською радою;</w:t>
      </w:r>
    </w:p>
    <w:p w:rsidR="00672E0A" w:rsidRPr="006505CB" w:rsidRDefault="00672E0A" w:rsidP="00672E0A">
      <w:pPr>
        <w:pStyle w:val="21"/>
        <w:numPr>
          <w:ilvl w:val="0"/>
          <w:numId w:val="3"/>
        </w:numPr>
        <w:shd w:val="clear" w:color="auto" w:fill="auto"/>
        <w:tabs>
          <w:tab w:val="left" w:pos="812"/>
        </w:tabs>
        <w:spacing w:line="276" w:lineRule="auto"/>
        <w:ind w:left="20" w:right="20" w:firstLine="560"/>
        <w:rPr>
          <w:lang w:val="uk-UA"/>
        </w:rPr>
      </w:pPr>
      <w:r w:rsidRPr="006505CB">
        <w:rPr>
          <w:color w:val="000000"/>
          <w:lang w:val="uk-UA"/>
        </w:rPr>
        <w:t>плата за тимчасове користування місцями для встановлення рекламних конструкцій в частині визначеній міською радою;</w:t>
      </w:r>
    </w:p>
    <w:p w:rsidR="00672E0A" w:rsidRPr="006505CB" w:rsidRDefault="00672E0A" w:rsidP="00672E0A">
      <w:pPr>
        <w:pStyle w:val="21"/>
        <w:numPr>
          <w:ilvl w:val="0"/>
          <w:numId w:val="3"/>
        </w:numPr>
        <w:shd w:val="clear" w:color="auto" w:fill="auto"/>
        <w:tabs>
          <w:tab w:val="left" w:pos="743"/>
        </w:tabs>
        <w:spacing w:line="276" w:lineRule="auto"/>
        <w:ind w:left="20" w:firstLine="560"/>
        <w:rPr>
          <w:lang w:val="uk-UA"/>
        </w:rPr>
      </w:pPr>
      <w:r w:rsidRPr="006505CB">
        <w:rPr>
          <w:color w:val="000000"/>
          <w:lang w:val="uk-UA"/>
        </w:rPr>
        <w:t>інші джерела, не заборонені чинним законодавством України.</w:t>
      </w:r>
    </w:p>
    <w:p w:rsidR="00672E0A" w:rsidRPr="006505CB" w:rsidRDefault="00672E0A" w:rsidP="00672E0A">
      <w:pPr>
        <w:pStyle w:val="21"/>
        <w:shd w:val="clear" w:color="auto" w:fill="auto"/>
        <w:spacing w:line="276" w:lineRule="auto"/>
        <w:ind w:left="20" w:firstLine="560"/>
        <w:rPr>
          <w:lang w:val="uk-UA"/>
        </w:rPr>
      </w:pPr>
      <w:r w:rsidRPr="006505CB">
        <w:rPr>
          <w:color w:val="000000"/>
          <w:lang w:val="uk-UA"/>
        </w:rPr>
        <w:t xml:space="preserve">Статутний </w:t>
      </w:r>
      <w:r>
        <w:rPr>
          <w:color w:val="000000"/>
          <w:lang w:val="uk-UA"/>
        </w:rPr>
        <w:t>капітал</w:t>
      </w:r>
      <w:r w:rsidRPr="006505CB">
        <w:rPr>
          <w:color w:val="000000"/>
          <w:lang w:val="uk-UA"/>
        </w:rPr>
        <w:t xml:space="preserve"> комунального підприємства утворюється Власником, до</w:t>
      </w:r>
      <w:r>
        <w:rPr>
          <w:lang w:val="uk-UA"/>
        </w:rPr>
        <w:t xml:space="preserve"> </w:t>
      </w:r>
      <w:r w:rsidRPr="006505CB">
        <w:rPr>
          <w:color w:val="000000"/>
          <w:lang w:val="uk-UA"/>
        </w:rPr>
        <w:t xml:space="preserve">реєстрації його як суб’єкта господарювання. Мінімальний розмір статутного </w:t>
      </w:r>
      <w:r>
        <w:rPr>
          <w:color w:val="000000"/>
          <w:lang w:val="uk-UA"/>
        </w:rPr>
        <w:t>капітал</w:t>
      </w:r>
      <w:r w:rsidRPr="006505CB">
        <w:rPr>
          <w:color w:val="000000"/>
          <w:lang w:val="uk-UA"/>
        </w:rPr>
        <w:t>у Підприємства встановлюється міською радою.</w:t>
      </w:r>
    </w:p>
    <w:p w:rsidR="00672E0A" w:rsidRPr="006505CB" w:rsidRDefault="00672E0A" w:rsidP="00672E0A">
      <w:pPr>
        <w:pStyle w:val="21"/>
        <w:shd w:val="clear" w:color="auto" w:fill="auto"/>
        <w:spacing w:line="276" w:lineRule="auto"/>
        <w:ind w:left="20" w:right="20" w:firstLine="560"/>
        <w:rPr>
          <w:lang w:val="uk-UA"/>
        </w:rPr>
      </w:pPr>
      <w:r w:rsidRPr="006505CB">
        <w:rPr>
          <w:color w:val="000000"/>
          <w:lang w:val="uk-UA"/>
        </w:rPr>
        <w:t xml:space="preserve">Відчуження засобів виробництва та нерухомого майна, які є комунальною власністю територіальної громади міста, здійснюється за рішенням Власника, тобто </w:t>
      </w:r>
      <w:r>
        <w:rPr>
          <w:color w:val="000000"/>
          <w:lang w:val="uk-UA"/>
        </w:rPr>
        <w:t>територіальної громади міста</w:t>
      </w:r>
      <w:r w:rsidRPr="006505CB">
        <w:rPr>
          <w:color w:val="000000"/>
          <w:lang w:val="uk-UA"/>
        </w:rPr>
        <w:t xml:space="preserve"> в особі Бучанської міської ради. </w:t>
      </w:r>
      <w:r w:rsidRPr="000A736E">
        <w:rPr>
          <w:color w:val="000000"/>
          <w:lang w:val="uk-UA"/>
        </w:rPr>
        <w:t>За ініціати</w:t>
      </w:r>
      <w:r w:rsidRPr="000A736E">
        <w:rPr>
          <w:color w:val="000000"/>
          <w:lang w:val="uk-UA"/>
        </w:rPr>
        <w:softHyphen/>
        <w:t xml:space="preserve">вою та погодженням з органом, до сфери управління якого входить Підприємство відповідно до порядку, який </w:t>
      </w:r>
      <w:r w:rsidRPr="000A736E">
        <w:rPr>
          <w:lang w:val="uk-UA"/>
        </w:rPr>
        <w:t>встановлений</w:t>
      </w:r>
      <w:r w:rsidRPr="000A736E">
        <w:rPr>
          <w:color w:val="000000"/>
          <w:lang w:val="uk-UA"/>
        </w:rPr>
        <w:t xml:space="preserve"> чинним законодавством.</w:t>
      </w:r>
    </w:p>
    <w:p w:rsidR="00672E0A" w:rsidRPr="006505CB" w:rsidRDefault="00672E0A" w:rsidP="00672E0A">
      <w:pPr>
        <w:pStyle w:val="21"/>
        <w:shd w:val="clear" w:color="auto" w:fill="auto"/>
        <w:spacing w:line="276" w:lineRule="auto"/>
        <w:ind w:left="20" w:right="20" w:firstLine="560"/>
        <w:rPr>
          <w:lang w:val="uk-UA"/>
        </w:rPr>
      </w:pPr>
      <w:r w:rsidRPr="006505CB">
        <w:rPr>
          <w:color w:val="000000"/>
          <w:lang w:val="uk-UA"/>
        </w:rPr>
        <w:t>Підприємство має право здавати в оренду відповідно до чинного законодав</w:t>
      </w:r>
      <w:r w:rsidRPr="006505CB">
        <w:rPr>
          <w:color w:val="000000"/>
          <w:lang w:val="uk-UA"/>
        </w:rPr>
        <w:softHyphen/>
        <w:t>ства (крім цілісних майнових комплексів) підприємствам, організаціям, устано</w:t>
      </w:r>
      <w:r w:rsidRPr="006505CB">
        <w:rPr>
          <w:color w:val="000000"/>
          <w:lang w:val="uk-UA"/>
        </w:rPr>
        <w:softHyphen/>
        <w:t>вам, а також громадянам, нерухоме майно, устаткування, транспортні засоби, ін</w:t>
      </w:r>
      <w:r w:rsidRPr="006505CB">
        <w:rPr>
          <w:color w:val="000000"/>
          <w:lang w:val="uk-UA"/>
        </w:rPr>
        <w:softHyphen/>
        <w:t>вентар та інші матеріальні цінності, які перебувають на його балансі, за з</w:t>
      </w:r>
      <w:r>
        <w:rPr>
          <w:color w:val="000000"/>
          <w:lang w:val="uk-UA"/>
        </w:rPr>
        <w:t>годою</w:t>
      </w:r>
      <w:r w:rsidRPr="006505CB">
        <w:rPr>
          <w:color w:val="000000"/>
          <w:lang w:val="uk-UA"/>
        </w:rPr>
        <w:t xml:space="preserve"> </w:t>
      </w:r>
      <w:r>
        <w:rPr>
          <w:color w:val="000000"/>
          <w:lang w:val="uk-UA"/>
        </w:rPr>
        <w:t>Бучанської</w:t>
      </w:r>
      <w:r w:rsidRPr="006505CB">
        <w:rPr>
          <w:color w:val="000000"/>
          <w:lang w:val="uk-UA"/>
        </w:rPr>
        <w:t xml:space="preserve"> міської рад</w:t>
      </w:r>
      <w:r>
        <w:rPr>
          <w:color w:val="000000"/>
          <w:lang w:val="uk-UA"/>
        </w:rPr>
        <w:t>и</w:t>
      </w:r>
      <w:r w:rsidRPr="006505CB">
        <w:rPr>
          <w:color w:val="000000"/>
          <w:lang w:val="uk-UA"/>
        </w:rPr>
        <w:t>, до сфери управління якого входить Підприємство, в установленому порядку.</w:t>
      </w:r>
    </w:p>
    <w:p w:rsidR="00672E0A" w:rsidRDefault="00672E0A" w:rsidP="00672E0A">
      <w:pPr>
        <w:pStyle w:val="21"/>
        <w:shd w:val="clear" w:color="auto" w:fill="auto"/>
        <w:spacing w:line="276" w:lineRule="auto"/>
        <w:ind w:left="20" w:right="20" w:firstLine="560"/>
        <w:rPr>
          <w:color w:val="000000"/>
          <w:lang w:val="uk-UA"/>
        </w:rPr>
      </w:pPr>
      <w:r w:rsidRPr="006505CB">
        <w:rPr>
          <w:color w:val="000000"/>
          <w:lang w:val="uk-UA"/>
        </w:rPr>
        <w:t>Підприємство має право</w:t>
      </w:r>
      <w:r>
        <w:rPr>
          <w:color w:val="000000"/>
          <w:lang w:val="uk-UA"/>
        </w:rPr>
        <w:t xml:space="preserve"> передавати під заставу майнові об’єкти</w:t>
      </w:r>
      <w:r w:rsidRPr="006505CB">
        <w:rPr>
          <w:color w:val="000000"/>
          <w:lang w:val="uk-UA"/>
        </w:rPr>
        <w:t>, що відносяться</w:t>
      </w:r>
      <w:r>
        <w:rPr>
          <w:color w:val="000000"/>
          <w:lang w:val="uk-UA"/>
        </w:rPr>
        <w:t xml:space="preserve"> до основних фондів, передавати в оренду цілісні майнові комплекси, відокремлені структурні одиниці та підрозділи</w:t>
      </w:r>
      <w:r w:rsidRPr="006505CB">
        <w:rPr>
          <w:color w:val="000000"/>
          <w:lang w:val="uk-UA"/>
        </w:rPr>
        <w:t>, лише за рішенням представника Власника - органу місцевого самоврядування, як правило, на конкурентній основі.</w:t>
      </w:r>
      <w:bookmarkStart w:id="2" w:name="bookmark1"/>
    </w:p>
    <w:p w:rsidR="00672E0A" w:rsidRPr="00762105" w:rsidRDefault="00672E0A" w:rsidP="00672E0A">
      <w:pPr>
        <w:pStyle w:val="21"/>
        <w:shd w:val="clear" w:color="auto" w:fill="auto"/>
        <w:spacing w:line="276" w:lineRule="auto"/>
        <w:ind w:left="20" w:right="20" w:firstLine="560"/>
        <w:rPr>
          <w:lang w:val="uk-UA"/>
        </w:rPr>
      </w:pPr>
    </w:p>
    <w:p w:rsidR="00672E0A" w:rsidRDefault="00672E0A" w:rsidP="00672E0A">
      <w:pPr>
        <w:pStyle w:val="13"/>
        <w:numPr>
          <w:ilvl w:val="0"/>
          <w:numId w:val="2"/>
        </w:numPr>
        <w:shd w:val="clear" w:color="auto" w:fill="auto"/>
        <w:spacing w:line="276" w:lineRule="auto"/>
        <w:ind w:left="20" w:hanging="20"/>
        <w:jc w:val="center"/>
        <w:rPr>
          <w:color w:val="000000"/>
          <w:sz w:val="24"/>
          <w:szCs w:val="24"/>
          <w:lang w:val="uk-UA"/>
        </w:rPr>
      </w:pPr>
      <w:r w:rsidRPr="006505CB">
        <w:rPr>
          <w:color w:val="000000"/>
          <w:sz w:val="24"/>
          <w:szCs w:val="24"/>
          <w:lang w:val="uk-UA"/>
        </w:rPr>
        <w:t>Управління Підприємством</w:t>
      </w:r>
      <w:bookmarkEnd w:id="2"/>
    </w:p>
    <w:p w:rsidR="00672E0A" w:rsidRPr="006505CB" w:rsidRDefault="00672E0A" w:rsidP="00672E0A">
      <w:pPr>
        <w:pStyle w:val="13"/>
        <w:shd w:val="clear" w:color="auto" w:fill="auto"/>
        <w:spacing w:line="276" w:lineRule="auto"/>
        <w:ind w:left="580" w:firstLine="0"/>
        <w:rPr>
          <w:lang w:val="uk-UA"/>
        </w:rPr>
      </w:pPr>
    </w:p>
    <w:p w:rsidR="00672E0A" w:rsidRPr="006505CB" w:rsidRDefault="00672E0A" w:rsidP="00672E0A">
      <w:pPr>
        <w:pStyle w:val="21"/>
        <w:numPr>
          <w:ilvl w:val="0"/>
          <w:numId w:val="4"/>
        </w:numPr>
        <w:shd w:val="clear" w:color="auto" w:fill="auto"/>
        <w:tabs>
          <w:tab w:val="left" w:pos="1004"/>
        </w:tabs>
        <w:spacing w:line="276" w:lineRule="auto"/>
        <w:ind w:left="20" w:right="20" w:firstLine="560"/>
        <w:rPr>
          <w:lang w:val="uk-UA"/>
        </w:rPr>
      </w:pPr>
      <w:r w:rsidRPr="006505CB">
        <w:rPr>
          <w:color w:val="000000"/>
          <w:lang w:val="uk-UA"/>
        </w:rPr>
        <w:t>Управління Підприємством здійснюється відповідно до Статуту на основі поєднання прав Власника щодо господарського</w:t>
      </w:r>
      <w:r>
        <w:rPr>
          <w:color w:val="000000"/>
          <w:lang w:val="uk-UA"/>
        </w:rPr>
        <w:t xml:space="preserve"> використання свого майна та са</w:t>
      </w:r>
      <w:r w:rsidRPr="006505CB">
        <w:rPr>
          <w:color w:val="000000"/>
          <w:lang w:val="uk-UA"/>
        </w:rPr>
        <w:t xml:space="preserve">моврядування трудового колективу Підприємства. Підприємство </w:t>
      </w:r>
      <w:r>
        <w:rPr>
          <w:color w:val="000000"/>
          <w:lang w:val="uk-UA"/>
        </w:rPr>
        <w:t>вносить пропозиції щодо визначення структури</w:t>
      </w:r>
      <w:r w:rsidRPr="006505CB">
        <w:rPr>
          <w:color w:val="000000"/>
          <w:lang w:val="uk-UA"/>
        </w:rPr>
        <w:t xml:space="preserve"> </w:t>
      </w:r>
      <w:r>
        <w:rPr>
          <w:color w:val="000000"/>
          <w:lang w:val="uk-UA"/>
        </w:rPr>
        <w:t>та штатної чисельності власнику – Бучанській міській раді, який їх затверджує.</w:t>
      </w:r>
    </w:p>
    <w:p w:rsidR="00672E0A" w:rsidRPr="006505CB" w:rsidRDefault="00672E0A" w:rsidP="00672E0A">
      <w:pPr>
        <w:pStyle w:val="21"/>
        <w:numPr>
          <w:ilvl w:val="0"/>
          <w:numId w:val="4"/>
        </w:numPr>
        <w:shd w:val="clear" w:color="auto" w:fill="auto"/>
        <w:tabs>
          <w:tab w:val="left" w:pos="1028"/>
        </w:tabs>
        <w:spacing w:line="276" w:lineRule="auto"/>
        <w:ind w:left="20" w:right="20" w:firstLine="560"/>
        <w:rPr>
          <w:lang w:val="uk-UA"/>
        </w:rPr>
      </w:pPr>
      <w:r w:rsidRPr="006505CB">
        <w:rPr>
          <w:color w:val="000000"/>
          <w:lang w:val="uk-UA"/>
        </w:rPr>
        <w:t xml:space="preserve">При підприємстві діє ревізійна комісія як постійно діючий контрольно-ревізійний колегіальний орган. Ревізійна комісія діє на </w:t>
      </w:r>
      <w:r w:rsidRPr="00AF5A43">
        <w:rPr>
          <w:color w:val="000000"/>
          <w:lang w:val="uk-UA"/>
        </w:rPr>
        <w:t xml:space="preserve">основі Положення, </w:t>
      </w:r>
      <w:r w:rsidRPr="00AF5A43">
        <w:rPr>
          <w:color w:val="000000"/>
          <w:lang w:val="uk-UA"/>
        </w:rPr>
        <w:lastRenderedPageBreak/>
        <w:t>затвердженого Засновником.</w:t>
      </w:r>
      <w:r w:rsidRPr="006505CB">
        <w:rPr>
          <w:color w:val="000000"/>
          <w:lang w:val="uk-UA"/>
        </w:rPr>
        <w:t xml:space="preserve"> Кількісний та персональний склад комісії, а також її пов</w:t>
      </w:r>
      <w:r w:rsidRPr="006505CB">
        <w:rPr>
          <w:color w:val="000000"/>
          <w:lang w:val="uk-UA"/>
        </w:rPr>
        <w:softHyphen/>
        <w:t>новаження визначаються та затверджуються засновником.</w:t>
      </w:r>
    </w:p>
    <w:p w:rsidR="00672E0A" w:rsidRPr="006505CB" w:rsidRDefault="00672E0A" w:rsidP="00672E0A">
      <w:pPr>
        <w:pStyle w:val="21"/>
        <w:numPr>
          <w:ilvl w:val="0"/>
          <w:numId w:val="4"/>
        </w:numPr>
        <w:shd w:val="clear" w:color="auto" w:fill="auto"/>
        <w:tabs>
          <w:tab w:val="left" w:pos="1018"/>
        </w:tabs>
        <w:spacing w:line="276" w:lineRule="auto"/>
        <w:ind w:left="20" w:right="20" w:firstLine="560"/>
        <w:rPr>
          <w:lang w:val="uk-UA"/>
        </w:rPr>
      </w:pPr>
      <w:r w:rsidRPr="006505CB">
        <w:rPr>
          <w:color w:val="000000"/>
          <w:lang w:val="uk-UA"/>
        </w:rPr>
        <w:t>При підприємстві діє наглядова рада я</w:t>
      </w:r>
      <w:r>
        <w:rPr>
          <w:color w:val="000000"/>
          <w:lang w:val="uk-UA"/>
        </w:rPr>
        <w:t>к постійно діючий наглядовий ко</w:t>
      </w:r>
      <w:r w:rsidRPr="006505CB">
        <w:rPr>
          <w:color w:val="000000"/>
          <w:lang w:val="uk-UA"/>
        </w:rPr>
        <w:t>легіальний орган. Наглядова рада діє на основі Полож</w:t>
      </w:r>
      <w:r>
        <w:rPr>
          <w:color w:val="000000"/>
          <w:lang w:val="uk-UA"/>
        </w:rPr>
        <w:t>ення, затвердженого засно</w:t>
      </w:r>
      <w:r w:rsidRPr="006505CB">
        <w:rPr>
          <w:color w:val="000000"/>
          <w:lang w:val="uk-UA"/>
        </w:rPr>
        <w:t>вником. Кількіс</w:t>
      </w:r>
      <w:r>
        <w:rPr>
          <w:color w:val="000000"/>
          <w:lang w:val="uk-UA"/>
        </w:rPr>
        <w:t>ний та персональний склад ради, а</w:t>
      </w:r>
      <w:r w:rsidRPr="006505CB">
        <w:rPr>
          <w:color w:val="000000"/>
          <w:lang w:val="uk-UA"/>
        </w:rPr>
        <w:t xml:space="preserve"> також її повноваження визна</w:t>
      </w:r>
      <w:r w:rsidRPr="006505CB">
        <w:rPr>
          <w:color w:val="000000"/>
          <w:lang w:val="uk-UA"/>
        </w:rPr>
        <w:softHyphen/>
        <w:t>чаються та затверджуються Засновником.</w:t>
      </w:r>
    </w:p>
    <w:p w:rsidR="00672E0A" w:rsidRPr="006505CB" w:rsidRDefault="00672E0A" w:rsidP="00672E0A">
      <w:pPr>
        <w:pStyle w:val="21"/>
        <w:numPr>
          <w:ilvl w:val="0"/>
          <w:numId w:val="4"/>
        </w:numPr>
        <w:shd w:val="clear" w:color="auto" w:fill="auto"/>
        <w:tabs>
          <w:tab w:val="left" w:pos="1047"/>
        </w:tabs>
        <w:spacing w:line="276" w:lineRule="auto"/>
        <w:ind w:left="20" w:right="20" w:firstLine="560"/>
        <w:rPr>
          <w:lang w:val="uk-UA"/>
        </w:rPr>
      </w:pPr>
      <w:r w:rsidRPr="00637594">
        <w:rPr>
          <w:color w:val="000000"/>
          <w:lang w:val="uk-UA"/>
        </w:rPr>
        <w:t>Керівник Підприємства (начальник) призначається на посаду з подаль</w:t>
      </w:r>
      <w:r w:rsidRPr="00637594">
        <w:rPr>
          <w:color w:val="000000"/>
          <w:lang w:val="uk-UA"/>
        </w:rPr>
        <w:softHyphen/>
        <w:t>шим укладанням контракту виключно на підставі розпорядження міського голови.</w:t>
      </w:r>
      <w:r w:rsidRPr="006505CB">
        <w:rPr>
          <w:color w:val="000000"/>
          <w:lang w:val="uk-UA"/>
        </w:rPr>
        <w:t xml:space="preserve"> Якщо міський голова протя</w:t>
      </w:r>
      <w:r w:rsidRPr="006505CB">
        <w:rPr>
          <w:color w:val="000000"/>
          <w:lang w:val="uk-UA"/>
        </w:rPr>
        <w:softHyphen/>
        <w:t xml:space="preserve">гом п’яти днів з дня </w:t>
      </w:r>
      <w:r>
        <w:rPr>
          <w:color w:val="000000"/>
          <w:lang w:val="uk-UA"/>
        </w:rPr>
        <w:t>видання</w:t>
      </w:r>
      <w:r w:rsidRPr="006505CB">
        <w:rPr>
          <w:color w:val="000000"/>
          <w:lang w:val="uk-UA"/>
        </w:rPr>
        <w:t xml:space="preserve"> розпорядження про прийняття на </w:t>
      </w:r>
      <w:r>
        <w:rPr>
          <w:color w:val="000000"/>
          <w:lang w:val="uk-UA"/>
        </w:rPr>
        <w:t>роботу керівника підприємства</w:t>
      </w:r>
      <w:r w:rsidRPr="006505CB">
        <w:rPr>
          <w:color w:val="000000"/>
          <w:lang w:val="uk-UA"/>
        </w:rPr>
        <w:t xml:space="preserve"> не уклав з ним контракт, від</w:t>
      </w:r>
      <w:r w:rsidRPr="006505CB">
        <w:rPr>
          <w:color w:val="000000"/>
          <w:lang w:val="uk-UA"/>
        </w:rPr>
        <w:softHyphen/>
        <w:t>повідні дії виконує секретар ради.</w:t>
      </w:r>
    </w:p>
    <w:p w:rsidR="00672E0A" w:rsidRPr="006505CB" w:rsidRDefault="00672E0A" w:rsidP="00672E0A">
      <w:pPr>
        <w:pStyle w:val="21"/>
        <w:shd w:val="clear" w:color="auto" w:fill="auto"/>
        <w:spacing w:line="276" w:lineRule="auto"/>
        <w:ind w:left="20" w:right="20" w:firstLine="560"/>
        <w:rPr>
          <w:lang w:val="uk-UA"/>
        </w:rPr>
      </w:pPr>
      <w:r w:rsidRPr="006505CB">
        <w:rPr>
          <w:color w:val="000000"/>
          <w:lang w:val="uk-UA"/>
        </w:rPr>
        <w:t>Керівник Підприємства (начальник) в разі звільнення за власною ініціативою звільняється з посади за контрактом розпорядженням міського голови.</w:t>
      </w:r>
    </w:p>
    <w:p w:rsidR="00672E0A" w:rsidRPr="006505CB" w:rsidRDefault="00672E0A" w:rsidP="00672E0A">
      <w:pPr>
        <w:pStyle w:val="21"/>
        <w:shd w:val="clear" w:color="auto" w:fill="auto"/>
        <w:spacing w:line="276" w:lineRule="auto"/>
        <w:ind w:left="20" w:right="20" w:firstLine="560"/>
        <w:rPr>
          <w:lang w:val="uk-UA"/>
        </w:rPr>
      </w:pPr>
      <w:r w:rsidRPr="006505CB">
        <w:rPr>
          <w:color w:val="000000"/>
          <w:lang w:val="uk-UA"/>
        </w:rPr>
        <w:t>Керівник Підприємства (начальник) в разі звільнення за ініціативою власни</w:t>
      </w:r>
      <w:r w:rsidRPr="006505CB">
        <w:rPr>
          <w:color w:val="000000"/>
          <w:lang w:val="uk-UA"/>
        </w:rPr>
        <w:softHyphen/>
        <w:t xml:space="preserve">ка підприємства та підстав, визначених трудовим контрактом, </w:t>
      </w:r>
      <w:r w:rsidRPr="0033367D">
        <w:rPr>
          <w:color w:val="000000"/>
          <w:lang w:val="uk-UA"/>
        </w:rPr>
        <w:t>звільняється ви</w:t>
      </w:r>
      <w:r w:rsidRPr="0033367D">
        <w:rPr>
          <w:color w:val="000000"/>
          <w:lang w:val="uk-UA"/>
        </w:rPr>
        <w:softHyphen/>
        <w:t>ключно на підставі</w:t>
      </w:r>
      <w:r>
        <w:rPr>
          <w:color w:val="000000"/>
          <w:lang w:val="uk-UA"/>
        </w:rPr>
        <w:t xml:space="preserve"> рішення Бучанської міської ради за подальшим</w:t>
      </w:r>
      <w:r w:rsidRPr="0033367D">
        <w:rPr>
          <w:color w:val="000000"/>
          <w:lang w:val="uk-UA"/>
        </w:rPr>
        <w:t xml:space="preserve"> розпоряджен</w:t>
      </w:r>
      <w:r w:rsidRPr="0033367D">
        <w:rPr>
          <w:color w:val="000000"/>
          <w:lang w:val="uk-UA"/>
        </w:rPr>
        <w:softHyphen/>
        <w:t>ня міського голови.</w:t>
      </w:r>
      <w:r w:rsidRPr="006505CB">
        <w:rPr>
          <w:color w:val="000000"/>
          <w:lang w:val="uk-UA"/>
        </w:rPr>
        <w:t xml:space="preserve"> Якщо міський голова протягом п’яти днів з дня </w:t>
      </w:r>
      <w:r>
        <w:rPr>
          <w:color w:val="000000"/>
          <w:lang w:val="uk-UA"/>
        </w:rPr>
        <w:t xml:space="preserve">прийняття рішення міською радою не видав розпорядження </w:t>
      </w:r>
      <w:r w:rsidRPr="006505CB">
        <w:rPr>
          <w:color w:val="000000"/>
          <w:lang w:val="uk-UA"/>
        </w:rPr>
        <w:t>про звіль</w:t>
      </w:r>
      <w:r>
        <w:rPr>
          <w:color w:val="000000"/>
          <w:lang w:val="uk-UA"/>
        </w:rPr>
        <w:t>нення керівника під</w:t>
      </w:r>
      <w:r>
        <w:rPr>
          <w:color w:val="000000"/>
          <w:lang w:val="uk-UA"/>
        </w:rPr>
        <w:softHyphen/>
        <w:t>приємства та</w:t>
      </w:r>
      <w:r w:rsidRPr="006505CB">
        <w:rPr>
          <w:color w:val="000000"/>
          <w:lang w:val="uk-UA"/>
        </w:rPr>
        <w:t xml:space="preserve"> не розірвав з ним контракт, відповідні дії виконує секретар ради.</w:t>
      </w:r>
    </w:p>
    <w:p w:rsidR="00672E0A" w:rsidRPr="006505CB" w:rsidRDefault="00672E0A" w:rsidP="00672E0A">
      <w:pPr>
        <w:pStyle w:val="21"/>
        <w:shd w:val="clear" w:color="auto" w:fill="auto"/>
        <w:spacing w:line="276" w:lineRule="auto"/>
        <w:ind w:left="20" w:right="20" w:firstLine="560"/>
        <w:rPr>
          <w:lang w:val="uk-UA"/>
        </w:rPr>
      </w:pPr>
      <w:r w:rsidRPr="00637594">
        <w:rPr>
          <w:color w:val="000000"/>
          <w:lang w:val="uk-UA"/>
        </w:rPr>
        <w:t>При наймі керівника Підприємства з ним обов’язково укладається трудовий</w:t>
      </w:r>
      <w:r w:rsidRPr="006505CB">
        <w:rPr>
          <w:color w:val="000000"/>
          <w:lang w:val="uk-UA"/>
        </w:rPr>
        <w:t xml:space="preserve"> контракт, в якому визначаються строк найму, права, обов’язки та відповідальність керівника, умови його матеріального забезпечення, умови звільнення з посади, інші умови найму за згодою сторін.</w:t>
      </w:r>
    </w:p>
    <w:p w:rsidR="00672E0A" w:rsidRPr="006505CB" w:rsidRDefault="00672E0A" w:rsidP="00672E0A">
      <w:pPr>
        <w:pStyle w:val="21"/>
        <w:numPr>
          <w:ilvl w:val="0"/>
          <w:numId w:val="4"/>
        </w:numPr>
        <w:shd w:val="clear" w:color="auto" w:fill="auto"/>
        <w:tabs>
          <w:tab w:val="left" w:pos="1009"/>
        </w:tabs>
        <w:spacing w:line="276" w:lineRule="auto"/>
        <w:ind w:left="20" w:right="20" w:firstLine="560"/>
        <w:rPr>
          <w:lang w:val="uk-UA"/>
        </w:rPr>
      </w:pPr>
      <w:r w:rsidRPr="006505CB">
        <w:rPr>
          <w:color w:val="000000"/>
          <w:lang w:val="uk-UA"/>
        </w:rPr>
        <w:t>Функції, права та обов’язки структурних</w:t>
      </w:r>
      <w:r>
        <w:rPr>
          <w:color w:val="000000"/>
          <w:lang w:val="uk-UA"/>
        </w:rPr>
        <w:t xml:space="preserve"> підрозділів Підприємства визна</w:t>
      </w:r>
      <w:r w:rsidRPr="006505CB">
        <w:rPr>
          <w:color w:val="000000"/>
          <w:lang w:val="uk-UA"/>
        </w:rPr>
        <w:t>чаються положенням про них, які затверджую</w:t>
      </w:r>
      <w:r>
        <w:rPr>
          <w:color w:val="000000"/>
          <w:lang w:val="uk-UA"/>
        </w:rPr>
        <w:t>ться керівником в порядку, вста</w:t>
      </w:r>
      <w:r w:rsidRPr="006505CB">
        <w:rPr>
          <w:color w:val="000000"/>
          <w:lang w:val="uk-UA"/>
        </w:rPr>
        <w:t>новленому цим Статутом.</w:t>
      </w:r>
    </w:p>
    <w:p w:rsidR="00672E0A" w:rsidRPr="006505CB" w:rsidRDefault="00672E0A" w:rsidP="00672E0A">
      <w:pPr>
        <w:pStyle w:val="21"/>
        <w:numPr>
          <w:ilvl w:val="0"/>
          <w:numId w:val="4"/>
        </w:numPr>
        <w:shd w:val="clear" w:color="auto" w:fill="auto"/>
        <w:tabs>
          <w:tab w:val="left" w:pos="1009"/>
        </w:tabs>
        <w:spacing w:line="276" w:lineRule="auto"/>
        <w:ind w:left="20" w:right="20" w:firstLine="560"/>
        <w:rPr>
          <w:lang w:val="uk-UA"/>
        </w:rPr>
      </w:pPr>
      <w:r w:rsidRPr="006505CB">
        <w:rPr>
          <w:color w:val="000000"/>
          <w:lang w:val="uk-UA"/>
        </w:rPr>
        <w:t>Підприємство</w:t>
      </w:r>
      <w:r>
        <w:rPr>
          <w:color w:val="000000"/>
          <w:lang w:val="uk-UA"/>
        </w:rPr>
        <w:t xml:space="preserve"> за згодою власника має право створювати філії, п</w:t>
      </w:r>
      <w:r w:rsidRPr="006505CB">
        <w:rPr>
          <w:color w:val="000000"/>
          <w:lang w:val="uk-UA"/>
        </w:rPr>
        <w:t>редставництва, відділення та інші відокремлені підрозділи, що не є юридичними особами, які діють на підставі затве</w:t>
      </w:r>
      <w:r>
        <w:rPr>
          <w:color w:val="000000"/>
          <w:lang w:val="uk-UA"/>
        </w:rPr>
        <w:t>рджених Підприємством Положень</w:t>
      </w:r>
      <w:r w:rsidRPr="006505CB">
        <w:rPr>
          <w:color w:val="000000"/>
          <w:lang w:val="uk-UA"/>
        </w:rPr>
        <w:t xml:space="preserve"> про них.</w:t>
      </w:r>
    </w:p>
    <w:p w:rsidR="00672E0A" w:rsidRPr="006505CB" w:rsidRDefault="00672E0A" w:rsidP="00672E0A">
      <w:pPr>
        <w:pStyle w:val="21"/>
        <w:numPr>
          <w:ilvl w:val="0"/>
          <w:numId w:val="5"/>
        </w:numPr>
        <w:shd w:val="clear" w:color="auto" w:fill="auto"/>
        <w:tabs>
          <w:tab w:val="left" w:pos="999"/>
        </w:tabs>
        <w:spacing w:line="276" w:lineRule="auto"/>
        <w:ind w:left="20" w:right="20" w:firstLine="560"/>
        <w:rPr>
          <w:lang w:val="uk-UA"/>
        </w:rPr>
      </w:pPr>
      <w:r w:rsidRPr="006505CB">
        <w:rPr>
          <w:color w:val="000000"/>
          <w:lang w:val="uk-UA"/>
        </w:rPr>
        <w:t>Керівник може бути звільнений від посад</w:t>
      </w:r>
      <w:r>
        <w:rPr>
          <w:color w:val="000000"/>
          <w:lang w:val="uk-UA"/>
        </w:rPr>
        <w:t>и достроково з підстав, передба</w:t>
      </w:r>
      <w:r w:rsidRPr="006505CB">
        <w:rPr>
          <w:color w:val="000000"/>
          <w:lang w:val="uk-UA"/>
        </w:rPr>
        <w:t>чених трудовим контрактом відповідно до закону.</w:t>
      </w:r>
    </w:p>
    <w:p w:rsidR="00672E0A" w:rsidRPr="006505CB" w:rsidRDefault="00672E0A" w:rsidP="00672E0A">
      <w:pPr>
        <w:pStyle w:val="21"/>
        <w:numPr>
          <w:ilvl w:val="0"/>
          <w:numId w:val="5"/>
        </w:numPr>
        <w:shd w:val="clear" w:color="auto" w:fill="auto"/>
        <w:tabs>
          <w:tab w:val="left" w:pos="1023"/>
        </w:tabs>
        <w:spacing w:line="276" w:lineRule="auto"/>
        <w:ind w:left="20" w:right="20" w:firstLine="560"/>
        <w:rPr>
          <w:lang w:val="uk-UA"/>
        </w:rPr>
      </w:pPr>
      <w:r w:rsidRPr="006505CB">
        <w:rPr>
          <w:color w:val="000000"/>
          <w:lang w:val="uk-UA"/>
        </w:rPr>
        <w:t>Керівник Підприємства діє від імені Пі</w:t>
      </w:r>
      <w:r>
        <w:rPr>
          <w:color w:val="000000"/>
          <w:lang w:val="uk-UA"/>
        </w:rPr>
        <w:t>дприємства, представляє його ін</w:t>
      </w:r>
      <w:r w:rsidRPr="006505CB">
        <w:rPr>
          <w:color w:val="000000"/>
          <w:lang w:val="uk-UA"/>
        </w:rPr>
        <w:t>тереси в органах державної влади та органах місцевого самоврядування, інших організаціях, підприємствах, установах, закладах, судових органах всіх рівнів, у відношенні з юридичними особами та громадянами в межах та порядку, визначе</w:t>
      </w:r>
      <w:r w:rsidRPr="006505CB">
        <w:rPr>
          <w:color w:val="000000"/>
          <w:lang w:val="uk-UA"/>
        </w:rPr>
        <w:softHyphen/>
        <w:t>них цим Статутом. Керівник самостійно вирішує питання господарської діяльнос</w:t>
      </w:r>
      <w:r w:rsidRPr="006505CB">
        <w:rPr>
          <w:color w:val="000000"/>
          <w:lang w:val="uk-UA"/>
        </w:rPr>
        <w:softHyphen/>
        <w:t>ті Підприємства.</w:t>
      </w:r>
    </w:p>
    <w:p w:rsidR="00672E0A" w:rsidRPr="006505CB" w:rsidRDefault="00672E0A" w:rsidP="00672E0A">
      <w:pPr>
        <w:pStyle w:val="21"/>
        <w:numPr>
          <w:ilvl w:val="0"/>
          <w:numId w:val="5"/>
        </w:numPr>
        <w:shd w:val="clear" w:color="auto" w:fill="auto"/>
        <w:tabs>
          <w:tab w:val="left" w:pos="1062"/>
        </w:tabs>
        <w:spacing w:line="276" w:lineRule="auto"/>
        <w:ind w:left="20" w:right="20" w:firstLine="560"/>
        <w:rPr>
          <w:lang w:val="uk-UA"/>
        </w:rPr>
      </w:pPr>
      <w:r w:rsidRPr="006505CB">
        <w:rPr>
          <w:color w:val="000000"/>
          <w:lang w:val="uk-UA"/>
        </w:rPr>
        <w:t>Трудовий колектив Підприємства складають всі громадяни, які своєю працею приймають участь у його діяльності на підставі трудового договору або інших форм, які регулюють трудові відносини працівників з Підприємством.</w:t>
      </w:r>
    </w:p>
    <w:p w:rsidR="00672E0A" w:rsidRPr="006505CB" w:rsidRDefault="00672E0A" w:rsidP="00672E0A">
      <w:pPr>
        <w:pStyle w:val="21"/>
        <w:numPr>
          <w:ilvl w:val="0"/>
          <w:numId w:val="5"/>
        </w:numPr>
        <w:shd w:val="clear" w:color="auto" w:fill="auto"/>
        <w:tabs>
          <w:tab w:val="left" w:pos="1158"/>
        </w:tabs>
        <w:spacing w:line="276" w:lineRule="auto"/>
        <w:ind w:left="20" w:right="20" w:firstLine="560"/>
        <w:rPr>
          <w:lang w:val="uk-UA"/>
        </w:rPr>
      </w:pPr>
      <w:r w:rsidRPr="006505CB">
        <w:rPr>
          <w:color w:val="000000"/>
          <w:lang w:val="uk-UA"/>
        </w:rPr>
        <w:t>Взаємовідносини керівника (начальника) з трудовим колективом, у т.ч. вирішення соціально-економічних питань передбачається у колективному дого</w:t>
      </w:r>
      <w:r w:rsidRPr="006505CB">
        <w:rPr>
          <w:color w:val="000000"/>
          <w:lang w:val="uk-UA"/>
        </w:rPr>
        <w:softHyphen/>
        <w:t xml:space="preserve">ворі, який регулює </w:t>
      </w:r>
      <w:r w:rsidRPr="00AF5A43">
        <w:rPr>
          <w:color w:val="000000"/>
          <w:lang w:val="uk-UA"/>
        </w:rPr>
        <w:t>виробничі,</w:t>
      </w:r>
      <w:r w:rsidRPr="006505CB">
        <w:rPr>
          <w:color w:val="000000"/>
          <w:lang w:val="uk-UA"/>
        </w:rPr>
        <w:t xml:space="preserve"> трудові та соціальні відносини трудового колекти</w:t>
      </w:r>
      <w:r w:rsidRPr="006505CB">
        <w:rPr>
          <w:color w:val="000000"/>
          <w:lang w:val="uk-UA"/>
        </w:rPr>
        <w:softHyphen/>
        <w:t>ву з адміністрацією Підприємства.</w:t>
      </w:r>
    </w:p>
    <w:p w:rsidR="00672E0A" w:rsidRPr="006505CB" w:rsidRDefault="00672E0A" w:rsidP="00672E0A">
      <w:pPr>
        <w:pStyle w:val="21"/>
        <w:numPr>
          <w:ilvl w:val="0"/>
          <w:numId w:val="5"/>
        </w:numPr>
        <w:shd w:val="clear" w:color="auto" w:fill="auto"/>
        <w:tabs>
          <w:tab w:val="left" w:pos="1148"/>
        </w:tabs>
        <w:spacing w:line="276" w:lineRule="auto"/>
        <w:ind w:left="20" w:right="20" w:firstLine="560"/>
        <w:rPr>
          <w:lang w:val="uk-UA"/>
        </w:rPr>
      </w:pPr>
      <w:r w:rsidRPr="006505CB">
        <w:rPr>
          <w:color w:val="000000"/>
          <w:lang w:val="uk-UA"/>
        </w:rPr>
        <w:t>Колективний договір приймається на з</w:t>
      </w:r>
      <w:r>
        <w:rPr>
          <w:color w:val="000000"/>
          <w:lang w:val="uk-UA"/>
        </w:rPr>
        <w:t>агальних зборах трудового колек</w:t>
      </w:r>
      <w:r w:rsidRPr="006505CB">
        <w:rPr>
          <w:color w:val="000000"/>
          <w:lang w:val="uk-UA"/>
        </w:rPr>
        <w:t>тиву Підприємства, і повинен відповідати вимогам законодавства про колективні договори.</w:t>
      </w:r>
    </w:p>
    <w:p w:rsidR="00672E0A" w:rsidRPr="00262887" w:rsidRDefault="00672E0A" w:rsidP="00672E0A">
      <w:pPr>
        <w:pStyle w:val="21"/>
        <w:numPr>
          <w:ilvl w:val="0"/>
          <w:numId w:val="5"/>
        </w:numPr>
        <w:shd w:val="clear" w:color="auto" w:fill="auto"/>
        <w:tabs>
          <w:tab w:val="left" w:pos="1137"/>
        </w:tabs>
        <w:spacing w:line="276" w:lineRule="auto"/>
        <w:ind w:left="20" w:firstLine="560"/>
        <w:rPr>
          <w:b/>
          <w:lang w:val="uk-UA"/>
        </w:rPr>
      </w:pPr>
      <w:r w:rsidRPr="00262887">
        <w:rPr>
          <w:b/>
          <w:color w:val="000000"/>
          <w:lang w:val="uk-UA"/>
        </w:rPr>
        <w:t>До виняткової компетенції Власника належить:</w:t>
      </w:r>
    </w:p>
    <w:p w:rsidR="00672E0A" w:rsidRPr="006505CB" w:rsidRDefault="00672E0A" w:rsidP="00672E0A">
      <w:pPr>
        <w:pStyle w:val="21"/>
        <w:shd w:val="clear" w:color="auto" w:fill="auto"/>
        <w:spacing w:line="276" w:lineRule="auto"/>
        <w:ind w:left="20" w:right="20" w:firstLine="560"/>
        <w:rPr>
          <w:lang w:val="uk-UA"/>
        </w:rPr>
      </w:pPr>
      <w:r w:rsidRPr="006505CB">
        <w:rPr>
          <w:color w:val="000000"/>
          <w:lang w:val="uk-UA"/>
        </w:rPr>
        <w:t>прийняття рішення про ліквідацію Підприєм</w:t>
      </w:r>
      <w:r>
        <w:rPr>
          <w:color w:val="000000"/>
          <w:lang w:val="uk-UA"/>
        </w:rPr>
        <w:t xml:space="preserve">ства, затвердження складу </w:t>
      </w:r>
      <w:r>
        <w:rPr>
          <w:color w:val="000000"/>
          <w:lang w:val="uk-UA"/>
        </w:rPr>
        <w:lastRenderedPageBreak/>
        <w:t>лікві</w:t>
      </w:r>
      <w:r w:rsidRPr="006505CB">
        <w:rPr>
          <w:color w:val="000000"/>
          <w:lang w:val="uk-UA"/>
        </w:rPr>
        <w:t>даційної комісії та ліквідаційного балансу;</w:t>
      </w:r>
    </w:p>
    <w:p w:rsidR="00672E0A" w:rsidRPr="006505CB" w:rsidRDefault="00672E0A" w:rsidP="00672E0A">
      <w:pPr>
        <w:pStyle w:val="21"/>
        <w:shd w:val="clear" w:color="auto" w:fill="auto"/>
        <w:spacing w:line="276" w:lineRule="auto"/>
        <w:ind w:left="20" w:right="20" w:firstLine="560"/>
        <w:rPr>
          <w:lang w:val="uk-UA"/>
        </w:rPr>
      </w:pPr>
      <w:r w:rsidRPr="006505CB">
        <w:rPr>
          <w:color w:val="000000"/>
          <w:lang w:val="uk-UA"/>
        </w:rPr>
        <w:t>прийняття рішення про реорганізацію Підп</w:t>
      </w:r>
      <w:r>
        <w:rPr>
          <w:color w:val="000000"/>
          <w:lang w:val="uk-UA"/>
        </w:rPr>
        <w:t>риємства та затвердження переда</w:t>
      </w:r>
      <w:r w:rsidRPr="006505CB">
        <w:rPr>
          <w:color w:val="000000"/>
          <w:lang w:val="uk-UA"/>
        </w:rPr>
        <w:t>вального або розподільчого балансу (акту);</w:t>
      </w:r>
    </w:p>
    <w:p w:rsidR="00672E0A" w:rsidRPr="006505CB" w:rsidRDefault="00672E0A" w:rsidP="00672E0A">
      <w:pPr>
        <w:pStyle w:val="21"/>
        <w:shd w:val="clear" w:color="auto" w:fill="auto"/>
        <w:spacing w:line="276" w:lineRule="auto"/>
        <w:ind w:left="20" w:right="20" w:firstLine="560"/>
        <w:rPr>
          <w:lang w:val="uk-UA"/>
        </w:rPr>
      </w:pPr>
      <w:r w:rsidRPr="006505CB">
        <w:rPr>
          <w:color w:val="000000"/>
          <w:lang w:val="uk-UA"/>
        </w:rPr>
        <w:t xml:space="preserve">прийняття рішення про створення </w:t>
      </w:r>
      <w:r>
        <w:rPr>
          <w:color w:val="000000"/>
          <w:lang w:val="uk-UA"/>
        </w:rPr>
        <w:t>філій, представництв, відділень</w:t>
      </w:r>
      <w:r w:rsidRPr="006505CB">
        <w:rPr>
          <w:color w:val="000000"/>
          <w:lang w:val="uk-UA"/>
        </w:rPr>
        <w:t xml:space="preserve"> та інших відокремлених підрозділів Підприємства;</w:t>
      </w:r>
    </w:p>
    <w:p w:rsidR="00672E0A" w:rsidRDefault="00672E0A" w:rsidP="00672E0A">
      <w:pPr>
        <w:pStyle w:val="21"/>
        <w:shd w:val="clear" w:color="auto" w:fill="auto"/>
        <w:spacing w:line="276" w:lineRule="auto"/>
        <w:ind w:left="20" w:right="20" w:firstLine="560"/>
        <w:jc w:val="left"/>
        <w:rPr>
          <w:color w:val="000000"/>
          <w:lang w:val="uk-UA"/>
        </w:rPr>
      </w:pPr>
      <w:r w:rsidRPr="006505CB">
        <w:rPr>
          <w:color w:val="000000"/>
          <w:lang w:val="uk-UA"/>
        </w:rPr>
        <w:t xml:space="preserve">прийняття рішення про перепрофілювання Підприємства; </w:t>
      </w:r>
    </w:p>
    <w:p w:rsidR="00672E0A" w:rsidRPr="006505CB" w:rsidRDefault="00672E0A" w:rsidP="00672E0A">
      <w:pPr>
        <w:pStyle w:val="21"/>
        <w:shd w:val="clear" w:color="auto" w:fill="auto"/>
        <w:spacing w:line="276" w:lineRule="auto"/>
        <w:ind w:left="20" w:right="20" w:firstLine="560"/>
        <w:rPr>
          <w:lang w:val="uk-UA"/>
        </w:rPr>
      </w:pPr>
      <w:r w:rsidRPr="006505CB">
        <w:rPr>
          <w:color w:val="000000"/>
          <w:lang w:val="uk-UA"/>
        </w:rPr>
        <w:t>прийняття рішення про призначення на поса</w:t>
      </w:r>
      <w:r>
        <w:rPr>
          <w:color w:val="000000"/>
          <w:lang w:val="uk-UA"/>
        </w:rPr>
        <w:t>ду керівника Підприємства (нача</w:t>
      </w:r>
      <w:r w:rsidRPr="006505CB">
        <w:rPr>
          <w:color w:val="000000"/>
          <w:lang w:val="uk-UA"/>
        </w:rPr>
        <w:t>льника) та звільнення його з посади у випадка</w:t>
      </w:r>
      <w:r>
        <w:rPr>
          <w:color w:val="000000"/>
          <w:lang w:val="uk-UA"/>
        </w:rPr>
        <w:t>х та порядку, встановлених цим С</w:t>
      </w:r>
      <w:r w:rsidRPr="006505CB">
        <w:rPr>
          <w:color w:val="000000"/>
          <w:lang w:val="uk-UA"/>
        </w:rPr>
        <w:t>татутом;</w:t>
      </w:r>
    </w:p>
    <w:p w:rsidR="00672E0A" w:rsidRDefault="00672E0A" w:rsidP="00672E0A">
      <w:pPr>
        <w:pStyle w:val="21"/>
        <w:shd w:val="clear" w:color="auto" w:fill="auto"/>
        <w:spacing w:line="276" w:lineRule="auto"/>
        <w:ind w:left="560" w:right="1420"/>
        <w:jc w:val="left"/>
        <w:rPr>
          <w:color w:val="000000"/>
          <w:lang w:val="uk-UA"/>
        </w:rPr>
      </w:pPr>
      <w:r w:rsidRPr="006505CB">
        <w:rPr>
          <w:color w:val="000000"/>
          <w:lang w:val="uk-UA"/>
        </w:rPr>
        <w:t>прийняття рішення про створення наглядової ради Підприємства; прийняття рішення про створення ревізійної комісії Підприємства</w:t>
      </w:r>
      <w:r>
        <w:rPr>
          <w:color w:val="000000"/>
          <w:lang w:val="uk-UA"/>
        </w:rPr>
        <w:t>;</w:t>
      </w:r>
    </w:p>
    <w:p w:rsidR="00672E0A" w:rsidRPr="006505CB" w:rsidRDefault="00672E0A" w:rsidP="00672E0A">
      <w:pPr>
        <w:pStyle w:val="21"/>
        <w:shd w:val="clear" w:color="auto" w:fill="auto"/>
        <w:spacing w:line="276" w:lineRule="auto"/>
        <w:ind w:left="560" w:right="1420"/>
        <w:jc w:val="left"/>
        <w:rPr>
          <w:lang w:val="uk-UA"/>
        </w:rPr>
      </w:pPr>
      <w:r>
        <w:rPr>
          <w:color w:val="000000"/>
          <w:lang w:val="uk-UA"/>
        </w:rPr>
        <w:t>затвердження структури та штатної чисельності Підприємства.</w:t>
      </w:r>
    </w:p>
    <w:p w:rsidR="00672E0A" w:rsidRDefault="00672E0A" w:rsidP="00672E0A">
      <w:pPr>
        <w:pStyle w:val="21"/>
        <w:shd w:val="clear" w:color="auto" w:fill="auto"/>
        <w:spacing w:line="276" w:lineRule="auto"/>
        <w:ind w:left="20" w:right="20" w:firstLine="560"/>
        <w:jc w:val="left"/>
        <w:rPr>
          <w:color w:val="000000"/>
          <w:lang w:val="uk-UA"/>
        </w:rPr>
      </w:pPr>
      <w:r w:rsidRPr="00262887">
        <w:rPr>
          <w:b/>
          <w:color w:val="000000"/>
          <w:lang w:val="uk-UA"/>
        </w:rPr>
        <w:t>4.13 До компетенції керівника - директора Підприємства належить:</w:t>
      </w:r>
      <w:r w:rsidRPr="006505CB">
        <w:rPr>
          <w:color w:val="000000"/>
          <w:lang w:val="uk-UA"/>
        </w:rPr>
        <w:t xml:space="preserve"> </w:t>
      </w:r>
    </w:p>
    <w:p w:rsidR="00672E0A" w:rsidRPr="006505CB" w:rsidRDefault="00672E0A" w:rsidP="00672E0A">
      <w:pPr>
        <w:pStyle w:val="21"/>
        <w:shd w:val="clear" w:color="auto" w:fill="auto"/>
        <w:spacing w:line="276" w:lineRule="auto"/>
        <w:ind w:left="20" w:right="20" w:firstLine="560"/>
        <w:jc w:val="left"/>
        <w:rPr>
          <w:lang w:val="uk-UA"/>
        </w:rPr>
      </w:pPr>
      <w:r w:rsidRPr="006505CB">
        <w:rPr>
          <w:color w:val="000000"/>
          <w:lang w:val="uk-UA"/>
        </w:rPr>
        <w:t>відповідно до чинного законодавства Україн</w:t>
      </w:r>
      <w:r>
        <w:rPr>
          <w:color w:val="000000"/>
          <w:lang w:val="uk-UA"/>
        </w:rPr>
        <w:t>и, організовує діяльність Під</w:t>
      </w:r>
      <w:r w:rsidRPr="006505CB">
        <w:rPr>
          <w:color w:val="000000"/>
          <w:lang w:val="uk-UA"/>
        </w:rPr>
        <w:t>приємства, несе повну відповідальність за його діяльність;</w:t>
      </w:r>
    </w:p>
    <w:p w:rsidR="00672E0A" w:rsidRPr="006505CB" w:rsidRDefault="00672E0A" w:rsidP="00672E0A">
      <w:pPr>
        <w:pStyle w:val="21"/>
        <w:shd w:val="clear" w:color="auto" w:fill="auto"/>
        <w:spacing w:line="276" w:lineRule="auto"/>
        <w:ind w:left="20" w:right="20" w:firstLine="560"/>
        <w:rPr>
          <w:lang w:val="uk-UA"/>
        </w:rPr>
      </w:pPr>
      <w:r>
        <w:rPr>
          <w:color w:val="000000"/>
          <w:lang w:val="uk-UA"/>
        </w:rPr>
        <w:t>вносить пропозиції засновнику щодо штатного</w:t>
      </w:r>
      <w:r w:rsidRPr="006505CB">
        <w:rPr>
          <w:color w:val="000000"/>
          <w:lang w:val="uk-UA"/>
        </w:rPr>
        <w:t xml:space="preserve"> розпис</w:t>
      </w:r>
      <w:r>
        <w:rPr>
          <w:color w:val="000000"/>
          <w:lang w:val="uk-UA"/>
        </w:rPr>
        <w:t>у</w:t>
      </w:r>
      <w:r w:rsidRPr="006505CB">
        <w:rPr>
          <w:color w:val="000000"/>
          <w:lang w:val="uk-UA"/>
        </w:rPr>
        <w:t xml:space="preserve"> і </w:t>
      </w:r>
      <w:r>
        <w:rPr>
          <w:color w:val="000000"/>
          <w:lang w:val="uk-UA"/>
        </w:rPr>
        <w:t>визначення кількості</w:t>
      </w:r>
      <w:r w:rsidRPr="006505CB">
        <w:rPr>
          <w:color w:val="000000"/>
          <w:lang w:val="uk-UA"/>
        </w:rPr>
        <w:t xml:space="preserve"> працівників Підприємства, його структуру;</w:t>
      </w:r>
    </w:p>
    <w:p w:rsidR="00672E0A" w:rsidRPr="006505CB" w:rsidRDefault="00672E0A" w:rsidP="00672E0A">
      <w:pPr>
        <w:pStyle w:val="21"/>
        <w:shd w:val="clear" w:color="auto" w:fill="auto"/>
        <w:spacing w:line="276" w:lineRule="auto"/>
        <w:ind w:left="20" w:right="20" w:firstLine="560"/>
        <w:rPr>
          <w:lang w:val="uk-UA"/>
        </w:rPr>
      </w:pPr>
      <w:r w:rsidRPr="006505CB">
        <w:rPr>
          <w:color w:val="000000"/>
          <w:lang w:val="uk-UA"/>
        </w:rPr>
        <w:t>приймає на роботу, звільняє, заохочує працівників Підприємства і накладає стягнення;</w:t>
      </w:r>
    </w:p>
    <w:p w:rsidR="00672E0A" w:rsidRPr="006505CB" w:rsidRDefault="00672E0A" w:rsidP="00672E0A">
      <w:pPr>
        <w:pStyle w:val="21"/>
        <w:shd w:val="clear" w:color="auto" w:fill="auto"/>
        <w:spacing w:line="276" w:lineRule="auto"/>
        <w:ind w:left="20" w:right="20" w:firstLine="560"/>
        <w:rPr>
          <w:lang w:val="uk-UA"/>
        </w:rPr>
      </w:pPr>
      <w:r w:rsidRPr="006505CB">
        <w:rPr>
          <w:color w:val="000000"/>
          <w:lang w:val="uk-UA"/>
        </w:rPr>
        <w:t>укладає угоди, договори видає доручення, ві</w:t>
      </w:r>
      <w:r>
        <w:rPr>
          <w:color w:val="000000"/>
          <w:lang w:val="uk-UA"/>
        </w:rPr>
        <w:t>дкриває в установах банків пото</w:t>
      </w:r>
      <w:r w:rsidRPr="006505CB">
        <w:rPr>
          <w:color w:val="000000"/>
          <w:lang w:val="uk-UA"/>
        </w:rPr>
        <w:t>чні та інші рахунки Підприємства;</w:t>
      </w:r>
    </w:p>
    <w:p w:rsidR="00672E0A" w:rsidRPr="006505CB" w:rsidRDefault="00672E0A" w:rsidP="00672E0A">
      <w:pPr>
        <w:pStyle w:val="21"/>
        <w:shd w:val="clear" w:color="auto" w:fill="auto"/>
        <w:spacing w:line="276" w:lineRule="auto"/>
        <w:ind w:left="20" w:right="20" w:firstLine="560"/>
        <w:rPr>
          <w:lang w:val="uk-UA"/>
        </w:rPr>
      </w:pPr>
      <w:r w:rsidRPr="006505CB">
        <w:rPr>
          <w:color w:val="000000"/>
          <w:lang w:val="uk-UA"/>
        </w:rPr>
        <w:t>у межах своєї компетенції видає накази, що</w:t>
      </w:r>
      <w:r>
        <w:rPr>
          <w:color w:val="000000"/>
          <w:lang w:val="uk-UA"/>
        </w:rPr>
        <w:t xml:space="preserve"> стосуються діяльності Підприєм</w:t>
      </w:r>
      <w:r w:rsidRPr="006505CB">
        <w:rPr>
          <w:color w:val="000000"/>
          <w:lang w:val="uk-UA"/>
        </w:rPr>
        <w:t>ства;</w:t>
      </w:r>
    </w:p>
    <w:p w:rsidR="00672E0A" w:rsidRDefault="00672E0A" w:rsidP="00672E0A">
      <w:pPr>
        <w:pStyle w:val="21"/>
        <w:shd w:val="clear" w:color="auto" w:fill="auto"/>
        <w:spacing w:line="276" w:lineRule="auto"/>
        <w:ind w:left="20" w:right="20" w:firstLine="560"/>
        <w:rPr>
          <w:color w:val="000000"/>
          <w:lang w:val="uk-UA"/>
        </w:rPr>
      </w:pPr>
      <w:r w:rsidRPr="006505CB">
        <w:rPr>
          <w:color w:val="000000"/>
          <w:lang w:val="uk-UA"/>
        </w:rPr>
        <w:t>залучає спеціалістів для роботи за сумісництвом, на умовах підряду, визначає порядок та розміри оплати їх праці.</w:t>
      </w:r>
    </w:p>
    <w:p w:rsidR="00672E0A" w:rsidRPr="006505CB" w:rsidRDefault="00672E0A" w:rsidP="00672E0A">
      <w:pPr>
        <w:pStyle w:val="21"/>
        <w:shd w:val="clear" w:color="auto" w:fill="auto"/>
        <w:spacing w:line="276" w:lineRule="auto"/>
        <w:ind w:left="20" w:right="20" w:firstLine="560"/>
        <w:rPr>
          <w:lang w:val="uk-UA"/>
        </w:rPr>
      </w:pPr>
    </w:p>
    <w:p w:rsidR="00672E0A" w:rsidRPr="006505CB" w:rsidRDefault="00672E0A" w:rsidP="00672E0A">
      <w:pPr>
        <w:pStyle w:val="13"/>
        <w:shd w:val="clear" w:color="auto" w:fill="auto"/>
        <w:spacing w:line="276" w:lineRule="auto"/>
        <w:ind w:left="20"/>
        <w:jc w:val="center"/>
        <w:rPr>
          <w:rStyle w:val="10pt"/>
          <w:b/>
        </w:rPr>
      </w:pPr>
      <w:bookmarkStart w:id="3" w:name="bookmark2"/>
      <w:r w:rsidRPr="006505CB">
        <w:rPr>
          <w:rStyle w:val="112"/>
          <w:b/>
          <w:lang w:eastAsia="en-US"/>
        </w:rPr>
        <w:t xml:space="preserve">5. Господарська </w:t>
      </w:r>
      <w:r w:rsidRPr="006505CB">
        <w:rPr>
          <w:rStyle w:val="10pt"/>
          <w:b/>
        </w:rPr>
        <w:t>діяльність Підприємства</w:t>
      </w:r>
      <w:bookmarkEnd w:id="3"/>
    </w:p>
    <w:p w:rsidR="00672E0A" w:rsidRPr="006505CB" w:rsidRDefault="00672E0A" w:rsidP="00672E0A">
      <w:pPr>
        <w:pStyle w:val="13"/>
        <w:shd w:val="clear" w:color="auto" w:fill="auto"/>
        <w:spacing w:line="276" w:lineRule="auto"/>
        <w:ind w:left="20"/>
        <w:rPr>
          <w:b w:val="0"/>
          <w:lang w:val="uk-UA"/>
        </w:rPr>
      </w:pPr>
    </w:p>
    <w:p w:rsidR="00672E0A" w:rsidRPr="000A736E" w:rsidRDefault="00672E0A" w:rsidP="00672E0A">
      <w:pPr>
        <w:pStyle w:val="21"/>
        <w:shd w:val="clear" w:color="auto" w:fill="auto"/>
        <w:spacing w:line="276" w:lineRule="auto"/>
        <w:ind w:left="20" w:right="20" w:firstLine="560"/>
        <w:rPr>
          <w:lang w:val="uk-UA"/>
        </w:rPr>
      </w:pPr>
      <w:r w:rsidRPr="000A736E">
        <w:rPr>
          <w:color w:val="000000"/>
          <w:lang w:val="uk-UA"/>
        </w:rPr>
        <w:t>5.1 Основним узагальнюючим показником фінансових результатів господар</w:t>
      </w:r>
      <w:r>
        <w:rPr>
          <w:color w:val="000000"/>
          <w:lang w:val="uk-UA"/>
        </w:rPr>
        <w:t>с</w:t>
      </w:r>
      <w:r w:rsidRPr="000A736E">
        <w:rPr>
          <w:color w:val="000000"/>
          <w:lang w:val="uk-UA"/>
        </w:rPr>
        <w:t>ької діяльності Підприємства є прибуток.</w:t>
      </w:r>
    </w:p>
    <w:p w:rsidR="00672E0A" w:rsidRPr="000A736E" w:rsidRDefault="00672E0A" w:rsidP="00672E0A">
      <w:pPr>
        <w:pStyle w:val="21"/>
        <w:numPr>
          <w:ilvl w:val="0"/>
          <w:numId w:val="6"/>
        </w:numPr>
        <w:shd w:val="clear" w:color="auto" w:fill="auto"/>
        <w:tabs>
          <w:tab w:val="left" w:pos="1018"/>
        </w:tabs>
        <w:spacing w:line="276" w:lineRule="auto"/>
        <w:ind w:left="20" w:right="20" w:firstLine="560"/>
        <w:rPr>
          <w:lang w:val="uk-UA"/>
        </w:rPr>
      </w:pPr>
      <w:r w:rsidRPr="000A736E">
        <w:rPr>
          <w:color w:val="000000"/>
          <w:lang w:val="uk-UA"/>
        </w:rPr>
        <w:t>Розподіл прибутку проводиться після відрахування відповідних податків та обов’язкових платежів до бюджету.</w:t>
      </w:r>
    </w:p>
    <w:p w:rsidR="00672E0A" w:rsidRPr="000A736E" w:rsidRDefault="00672E0A" w:rsidP="00672E0A">
      <w:pPr>
        <w:pStyle w:val="21"/>
        <w:numPr>
          <w:ilvl w:val="0"/>
          <w:numId w:val="6"/>
        </w:numPr>
        <w:shd w:val="clear" w:color="auto" w:fill="auto"/>
        <w:tabs>
          <w:tab w:val="left" w:pos="1023"/>
        </w:tabs>
        <w:spacing w:line="276" w:lineRule="auto"/>
        <w:ind w:left="20" w:right="20" w:firstLine="560"/>
        <w:rPr>
          <w:lang w:val="uk-UA"/>
        </w:rPr>
      </w:pPr>
      <w:r w:rsidRPr="000A736E">
        <w:rPr>
          <w:color w:val="000000"/>
          <w:lang w:val="uk-UA"/>
        </w:rPr>
        <w:t>Порядок використання прибутку визначає керівник Підприємства згідно чинного законодавства України і колективного договору.</w:t>
      </w:r>
    </w:p>
    <w:p w:rsidR="00672E0A" w:rsidRPr="006505CB" w:rsidRDefault="00672E0A" w:rsidP="00672E0A">
      <w:pPr>
        <w:pStyle w:val="21"/>
        <w:shd w:val="clear" w:color="auto" w:fill="auto"/>
        <w:spacing w:line="276" w:lineRule="auto"/>
        <w:ind w:left="20" w:right="20" w:firstLine="560"/>
        <w:rPr>
          <w:lang w:val="uk-UA"/>
        </w:rPr>
      </w:pPr>
      <w:r w:rsidRPr="006505CB">
        <w:rPr>
          <w:color w:val="000000"/>
          <w:lang w:val="uk-UA"/>
        </w:rPr>
        <w:t xml:space="preserve">Керівник підприємства </w:t>
      </w:r>
      <w:r>
        <w:rPr>
          <w:color w:val="000000"/>
          <w:lang w:val="uk-UA"/>
        </w:rPr>
        <w:t xml:space="preserve">вносить пропозиції засновнику щодо встановлення </w:t>
      </w:r>
      <w:r w:rsidRPr="006505CB">
        <w:rPr>
          <w:color w:val="000000"/>
          <w:lang w:val="uk-UA"/>
        </w:rPr>
        <w:t>форми, системи та розмір</w:t>
      </w:r>
      <w:r>
        <w:rPr>
          <w:color w:val="000000"/>
          <w:lang w:val="uk-UA"/>
        </w:rPr>
        <w:t>у</w:t>
      </w:r>
      <w:r w:rsidRPr="006505CB">
        <w:rPr>
          <w:color w:val="000000"/>
          <w:lang w:val="uk-UA"/>
        </w:rPr>
        <w:t xml:space="preserve"> оплати праці, а також інші види доходів працівників згідно із законодавством</w:t>
      </w:r>
      <w:r>
        <w:rPr>
          <w:color w:val="000000"/>
          <w:lang w:val="uk-UA"/>
        </w:rPr>
        <w:t>, відповідно до наявного фінансового ресурсу.</w:t>
      </w:r>
    </w:p>
    <w:p w:rsidR="00672E0A" w:rsidRPr="006505CB" w:rsidRDefault="00672E0A" w:rsidP="00672E0A">
      <w:pPr>
        <w:pStyle w:val="21"/>
        <w:shd w:val="clear" w:color="auto" w:fill="auto"/>
        <w:spacing w:line="276" w:lineRule="auto"/>
        <w:ind w:left="20" w:right="20" w:firstLine="560"/>
        <w:rPr>
          <w:lang w:val="uk-UA"/>
        </w:rPr>
      </w:pPr>
      <w:r w:rsidRPr="006505CB">
        <w:rPr>
          <w:color w:val="000000"/>
          <w:lang w:val="uk-UA"/>
        </w:rPr>
        <w:t xml:space="preserve">Заробітна плата працівників Підприємства </w:t>
      </w:r>
      <w:r>
        <w:rPr>
          <w:color w:val="000000"/>
          <w:lang w:val="uk-UA"/>
        </w:rPr>
        <w:t>визначається відповідно до зако</w:t>
      </w:r>
      <w:r w:rsidRPr="006505CB">
        <w:rPr>
          <w:color w:val="000000"/>
          <w:lang w:val="uk-UA"/>
        </w:rPr>
        <w:t>нодавства України, в залежності від професії, кваліфікації працівників, складності та умов робіт, що виконуються.</w:t>
      </w:r>
    </w:p>
    <w:p w:rsidR="00672E0A" w:rsidRPr="006505CB" w:rsidRDefault="00672E0A" w:rsidP="00672E0A">
      <w:pPr>
        <w:pStyle w:val="21"/>
        <w:numPr>
          <w:ilvl w:val="0"/>
          <w:numId w:val="7"/>
        </w:numPr>
        <w:shd w:val="clear" w:color="auto" w:fill="auto"/>
        <w:tabs>
          <w:tab w:val="left" w:pos="1014"/>
        </w:tabs>
        <w:spacing w:line="276" w:lineRule="auto"/>
        <w:ind w:left="20" w:right="20" w:firstLine="560"/>
        <w:rPr>
          <w:lang w:val="uk-UA"/>
        </w:rPr>
      </w:pPr>
      <w:r w:rsidRPr="006505CB">
        <w:rPr>
          <w:color w:val="000000"/>
          <w:lang w:val="uk-UA"/>
        </w:rPr>
        <w:t>При зміні керівника Підприємства обов’</w:t>
      </w:r>
      <w:r>
        <w:rPr>
          <w:color w:val="000000"/>
          <w:lang w:val="uk-UA"/>
        </w:rPr>
        <w:t>язковим є проведення ревізії фі</w:t>
      </w:r>
      <w:r w:rsidRPr="006505CB">
        <w:rPr>
          <w:color w:val="000000"/>
          <w:lang w:val="uk-UA"/>
        </w:rPr>
        <w:t>нансово-господарської діяльності Підприємств</w:t>
      </w:r>
      <w:r>
        <w:rPr>
          <w:color w:val="000000"/>
          <w:lang w:val="uk-UA"/>
        </w:rPr>
        <w:t>а в порядку, передбаченому зако</w:t>
      </w:r>
      <w:r w:rsidRPr="006505CB">
        <w:rPr>
          <w:color w:val="000000"/>
          <w:lang w:val="uk-UA"/>
        </w:rPr>
        <w:t>ном.</w:t>
      </w:r>
    </w:p>
    <w:p w:rsidR="00672E0A" w:rsidRPr="006505CB" w:rsidRDefault="00672E0A" w:rsidP="00672E0A">
      <w:pPr>
        <w:pStyle w:val="21"/>
        <w:numPr>
          <w:ilvl w:val="0"/>
          <w:numId w:val="7"/>
        </w:numPr>
        <w:shd w:val="clear" w:color="auto" w:fill="auto"/>
        <w:tabs>
          <w:tab w:val="left" w:pos="1009"/>
        </w:tabs>
        <w:spacing w:line="276" w:lineRule="auto"/>
        <w:ind w:left="20" w:right="20" w:firstLine="560"/>
        <w:rPr>
          <w:lang w:val="uk-UA"/>
        </w:rPr>
      </w:pPr>
      <w:r w:rsidRPr="006505CB">
        <w:rPr>
          <w:color w:val="000000"/>
          <w:lang w:val="uk-UA"/>
        </w:rPr>
        <w:t>Підприємство разом з органом, до сфери управління якого воно входить, щорічно планує діяльність і визначає перспективи розвитку виходячи з попиту на послуги, які надає, та необхідності забезпеченн</w:t>
      </w:r>
      <w:r>
        <w:rPr>
          <w:color w:val="000000"/>
          <w:lang w:val="uk-UA"/>
        </w:rPr>
        <w:t xml:space="preserve">я </w:t>
      </w:r>
      <w:r w:rsidRPr="000A736E">
        <w:rPr>
          <w:color w:val="000000"/>
          <w:lang w:val="uk-UA"/>
        </w:rPr>
        <w:t>виробничого</w:t>
      </w:r>
      <w:r>
        <w:rPr>
          <w:color w:val="000000"/>
          <w:lang w:val="uk-UA"/>
        </w:rPr>
        <w:t xml:space="preserve"> і соціального роз</w:t>
      </w:r>
      <w:r w:rsidRPr="006505CB">
        <w:rPr>
          <w:color w:val="000000"/>
          <w:lang w:val="uk-UA"/>
        </w:rPr>
        <w:t>витку Підприємства, підвищення прибутку.</w:t>
      </w:r>
    </w:p>
    <w:p w:rsidR="00672E0A" w:rsidRPr="000A736E" w:rsidRDefault="00672E0A" w:rsidP="00672E0A">
      <w:pPr>
        <w:pStyle w:val="21"/>
        <w:numPr>
          <w:ilvl w:val="0"/>
          <w:numId w:val="7"/>
        </w:numPr>
        <w:shd w:val="clear" w:color="auto" w:fill="auto"/>
        <w:tabs>
          <w:tab w:val="left" w:pos="994"/>
        </w:tabs>
        <w:spacing w:line="276" w:lineRule="auto"/>
        <w:ind w:left="20" w:right="20" w:firstLine="560"/>
        <w:rPr>
          <w:lang w:val="uk-UA"/>
        </w:rPr>
      </w:pPr>
      <w:r w:rsidRPr="000A736E">
        <w:rPr>
          <w:color w:val="000000"/>
          <w:lang w:val="uk-UA"/>
        </w:rPr>
        <w:t xml:space="preserve">Ціни на товари, які виготовляються та/чи реалізуються Підприємством, та на послуги, які надаються Підприємством встановлюються відповідно до чинного </w:t>
      </w:r>
      <w:r w:rsidRPr="000A736E">
        <w:rPr>
          <w:color w:val="000000"/>
          <w:lang w:val="uk-UA"/>
        </w:rPr>
        <w:lastRenderedPageBreak/>
        <w:t>законодавства України.</w:t>
      </w:r>
    </w:p>
    <w:p w:rsidR="00672E0A" w:rsidRPr="006505CB" w:rsidRDefault="00672E0A" w:rsidP="00672E0A">
      <w:pPr>
        <w:pStyle w:val="21"/>
        <w:numPr>
          <w:ilvl w:val="0"/>
          <w:numId w:val="7"/>
        </w:numPr>
        <w:shd w:val="clear" w:color="auto" w:fill="auto"/>
        <w:tabs>
          <w:tab w:val="left" w:pos="1114"/>
        </w:tabs>
        <w:spacing w:line="276" w:lineRule="auto"/>
        <w:ind w:left="20" w:right="20" w:firstLine="560"/>
        <w:rPr>
          <w:lang w:val="uk-UA"/>
        </w:rPr>
      </w:pPr>
      <w:r w:rsidRPr="006505CB">
        <w:rPr>
          <w:color w:val="000000"/>
          <w:lang w:val="uk-UA"/>
        </w:rPr>
        <w:t>У всіх сферах своєї господарської діяльності, відносини Підприємства з іншими підприємствами, організаціями і громадянами здійснюються на підставі договорів. Підприємство вільне у виборі п</w:t>
      </w:r>
      <w:r>
        <w:rPr>
          <w:color w:val="000000"/>
          <w:lang w:val="uk-UA"/>
        </w:rPr>
        <w:t>редмету договору. Визначення зо</w:t>
      </w:r>
      <w:r w:rsidRPr="006505CB">
        <w:rPr>
          <w:color w:val="000000"/>
          <w:lang w:val="uk-UA"/>
        </w:rPr>
        <w:t>бов’язань, будь-яких інших умов господарських взаємовідносин, що не суперечать чинному законодавству України.</w:t>
      </w:r>
    </w:p>
    <w:p w:rsidR="00672E0A" w:rsidRPr="006505CB" w:rsidRDefault="00672E0A" w:rsidP="00672E0A">
      <w:pPr>
        <w:pStyle w:val="21"/>
        <w:numPr>
          <w:ilvl w:val="0"/>
          <w:numId w:val="7"/>
        </w:numPr>
        <w:shd w:val="clear" w:color="auto" w:fill="auto"/>
        <w:tabs>
          <w:tab w:val="left" w:pos="1009"/>
        </w:tabs>
        <w:spacing w:line="276" w:lineRule="auto"/>
        <w:ind w:left="20" w:right="20" w:firstLine="560"/>
        <w:rPr>
          <w:lang w:val="uk-UA"/>
        </w:rPr>
      </w:pPr>
      <w:r w:rsidRPr="006505CB">
        <w:rPr>
          <w:color w:val="000000"/>
          <w:lang w:val="uk-UA"/>
        </w:rPr>
        <w:t>Підприємство має право відкривати роз</w:t>
      </w:r>
      <w:r>
        <w:rPr>
          <w:color w:val="000000"/>
          <w:lang w:val="uk-UA"/>
        </w:rPr>
        <w:t>рахунковий, поточний та інші ра</w:t>
      </w:r>
      <w:r w:rsidRPr="006505CB">
        <w:rPr>
          <w:color w:val="000000"/>
          <w:lang w:val="uk-UA"/>
        </w:rPr>
        <w:t>хунки для зберігання грошових коштів і здійснення всіх видів банківських та касових операцій.</w:t>
      </w:r>
    </w:p>
    <w:p w:rsidR="00672E0A" w:rsidRPr="000A736E" w:rsidRDefault="00672E0A" w:rsidP="00672E0A">
      <w:pPr>
        <w:pStyle w:val="21"/>
        <w:numPr>
          <w:ilvl w:val="0"/>
          <w:numId w:val="7"/>
        </w:numPr>
        <w:shd w:val="clear" w:color="auto" w:fill="auto"/>
        <w:tabs>
          <w:tab w:val="left" w:pos="1263"/>
        </w:tabs>
        <w:spacing w:line="276" w:lineRule="auto"/>
        <w:ind w:left="20" w:right="20" w:firstLine="560"/>
        <w:rPr>
          <w:lang w:val="uk-UA"/>
        </w:rPr>
      </w:pPr>
      <w:r w:rsidRPr="000A736E">
        <w:rPr>
          <w:color w:val="000000"/>
          <w:lang w:val="uk-UA"/>
        </w:rPr>
        <w:t>Порядок використання виручки підприємства в іноземній валюті визначається чинним законодавством України.</w:t>
      </w:r>
    </w:p>
    <w:p w:rsidR="00672E0A" w:rsidRPr="006505CB" w:rsidRDefault="00672E0A" w:rsidP="00672E0A">
      <w:pPr>
        <w:pStyle w:val="21"/>
        <w:numPr>
          <w:ilvl w:val="0"/>
          <w:numId w:val="7"/>
        </w:numPr>
        <w:shd w:val="clear" w:color="auto" w:fill="auto"/>
        <w:tabs>
          <w:tab w:val="left" w:pos="1167"/>
        </w:tabs>
        <w:spacing w:line="276" w:lineRule="auto"/>
        <w:ind w:left="20" w:right="20" w:firstLine="560"/>
        <w:rPr>
          <w:lang w:val="uk-UA"/>
        </w:rPr>
      </w:pPr>
      <w:r w:rsidRPr="006505CB">
        <w:rPr>
          <w:color w:val="000000"/>
          <w:lang w:val="uk-UA"/>
        </w:rPr>
        <w:t>По одержаних Підприємством кредитах Власник Підприємства не несе відповідальності, за винятком випадків прийняття Власником на себе відповідних зобов’язань.</w:t>
      </w:r>
    </w:p>
    <w:p w:rsidR="00672E0A" w:rsidRPr="006505CB" w:rsidRDefault="00672E0A" w:rsidP="00672E0A">
      <w:pPr>
        <w:pStyle w:val="13"/>
        <w:numPr>
          <w:ilvl w:val="0"/>
          <w:numId w:val="8"/>
        </w:numPr>
        <w:shd w:val="clear" w:color="auto" w:fill="auto"/>
        <w:tabs>
          <w:tab w:val="left" w:pos="849"/>
        </w:tabs>
        <w:spacing w:line="276" w:lineRule="auto"/>
        <w:ind w:left="20"/>
        <w:jc w:val="center"/>
        <w:rPr>
          <w:lang w:val="uk-UA"/>
        </w:rPr>
      </w:pPr>
      <w:bookmarkStart w:id="4" w:name="bookmark3"/>
      <w:r w:rsidRPr="006505CB">
        <w:rPr>
          <w:color w:val="000000"/>
          <w:sz w:val="24"/>
          <w:szCs w:val="24"/>
          <w:lang w:val="uk-UA"/>
        </w:rPr>
        <w:t>Підприємство і держава.</w:t>
      </w:r>
      <w:bookmarkEnd w:id="4"/>
    </w:p>
    <w:p w:rsidR="00672E0A" w:rsidRPr="006505CB" w:rsidRDefault="00672E0A" w:rsidP="00672E0A">
      <w:pPr>
        <w:pStyle w:val="13"/>
        <w:shd w:val="clear" w:color="auto" w:fill="auto"/>
        <w:tabs>
          <w:tab w:val="left" w:pos="849"/>
        </w:tabs>
        <w:spacing w:line="276" w:lineRule="auto"/>
        <w:ind w:left="580" w:firstLine="0"/>
        <w:rPr>
          <w:lang w:val="uk-UA"/>
        </w:rPr>
      </w:pPr>
    </w:p>
    <w:p w:rsidR="00672E0A" w:rsidRPr="006505CB" w:rsidRDefault="00672E0A" w:rsidP="00672E0A">
      <w:pPr>
        <w:pStyle w:val="21"/>
        <w:shd w:val="clear" w:color="auto" w:fill="auto"/>
        <w:spacing w:line="276" w:lineRule="auto"/>
        <w:ind w:left="20" w:right="20" w:firstLine="560"/>
        <w:rPr>
          <w:color w:val="000000"/>
          <w:lang w:val="uk-UA"/>
        </w:rPr>
      </w:pPr>
      <w:r w:rsidRPr="006505CB">
        <w:rPr>
          <w:color w:val="000000"/>
          <w:lang w:val="uk-UA"/>
        </w:rPr>
        <w:t>6.1 Взаємовідносини Підприємства з органами державного управлін</w:t>
      </w:r>
      <w:r>
        <w:rPr>
          <w:color w:val="000000"/>
          <w:lang w:val="uk-UA"/>
        </w:rPr>
        <w:t>ня і міс</w:t>
      </w:r>
      <w:r w:rsidRPr="006505CB">
        <w:rPr>
          <w:color w:val="000000"/>
          <w:lang w:val="uk-UA"/>
        </w:rPr>
        <w:t>цевого самоврядування будуються відповідно до Закону України «Про місцеве самоврядування в Україні», інших законодавчи</w:t>
      </w:r>
      <w:r>
        <w:rPr>
          <w:color w:val="000000"/>
          <w:lang w:val="uk-UA"/>
        </w:rPr>
        <w:t>х актів, які встановлюють компе</w:t>
      </w:r>
      <w:r w:rsidRPr="006505CB">
        <w:rPr>
          <w:color w:val="000000"/>
          <w:lang w:val="uk-UA"/>
        </w:rPr>
        <w:t>тенцію цих органів.</w:t>
      </w:r>
    </w:p>
    <w:p w:rsidR="00672E0A" w:rsidRPr="006505CB" w:rsidRDefault="00672E0A" w:rsidP="00672E0A">
      <w:pPr>
        <w:pStyle w:val="21"/>
        <w:shd w:val="clear" w:color="auto" w:fill="auto"/>
        <w:spacing w:line="276" w:lineRule="auto"/>
        <w:ind w:left="20" w:right="20" w:firstLine="560"/>
        <w:rPr>
          <w:lang w:val="uk-UA"/>
        </w:rPr>
      </w:pPr>
    </w:p>
    <w:p w:rsidR="00672E0A" w:rsidRPr="006505CB" w:rsidRDefault="00672E0A" w:rsidP="00672E0A">
      <w:pPr>
        <w:pStyle w:val="13"/>
        <w:numPr>
          <w:ilvl w:val="0"/>
          <w:numId w:val="8"/>
        </w:numPr>
        <w:shd w:val="clear" w:color="auto" w:fill="auto"/>
        <w:tabs>
          <w:tab w:val="left" w:pos="858"/>
        </w:tabs>
        <w:spacing w:line="276" w:lineRule="auto"/>
        <w:ind w:left="20"/>
        <w:jc w:val="center"/>
        <w:rPr>
          <w:lang w:val="uk-UA"/>
        </w:rPr>
      </w:pPr>
      <w:bookmarkStart w:id="5" w:name="bookmark4"/>
      <w:r w:rsidRPr="006505CB">
        <w:rPr>
          <w:color w:val="000000"/>
          <w:sz w:val="24"/>
          <w:szCs w:val="24"/>
          <w:lang w:val="uk-UA"/>
        </w:rPr>
        <w:t>Трудовий колектив та його самоврядування</w:t>
      </w:r>
      <w:bookmarkEnd w:id="5"/>
    </w:p>
    <w:p w:rsidR="00672E0A" w:rsidRPr="006505CB" w:rsidRDefault="00672E0A" w:rsidP="00672E0A">
      <w:pPr>
        <w:pStyle w:val="13"/>
        <w:shd w:val="clear" w:color="auto" w:fill="auto"/>
        <w:tabs>
          <w:tab w:val="left" w:pos="858"/>
        </w:tabs>
        <w:spacing w:line="276" w:lineRule="auto"/>
        <w:ind w:left="580" w:firstLine="0"/>
        <w:rPr>
          <w:lang w:val="uk-UA"/>
        </w:rPr>
      </w:pPr>
    </w:p>
    <w:p w:rsidR="00672E0A" w:rsidRPr="006505CB" w:rsidRDefault="00672E0A" w:rsidP="00672E0A">
      <w:pPr>
        <w:pStyle w:val="21"/>
        <w:numPr>
          <w:ilvl w:val="1"/>
          <w:numId w:val="8"/>
        </w:numPr>
        <w:shd w:val="clear" w:color="auto" w:fill="auto"/>
        <w:tabs>
          <w:tab w:val="left" w:pos="1066"/>
        </w:tabs>
        <w:spacing w:line="276" w:lineRule="auto"/>
        <w:ind w:left="20" w:right="20" w:firstLine="560"/>
        <w:rPr>
          <w:lang w:val="uk-UA"/>
        </w:rPr>
      </w:pPr>
      <w:r w:rsidRPr="006505CB">
        <w:rPr>
          <w:color w:val="000000"/>
          <w:lang w:val="uk-UA"/>
        </w:rPr>
        <w:t>Трудовий колектив складають всі особи</w:t>
      </w:r>
      <w:r>
        <w:rPr>
          <w:color w:val="000000"/>
          <w:lang w:val="uk-UA"/>
        </w:rPr>
        <w:t>, що працюють на підставі трудо</w:t>
      </w:r>
      <w:r w:rsidRPr="006505CB">
        <w:rPr>
          <w:color w:val="000000"/>
          <w:lang w:val="uk-UA"/>
        </w:rPr>
        <w:t>вих договорів, які укладає начальник від імені Підприємства.</w:t>
      </w:r>
    </w:p>
    <w:p w:rsidR="00672E0A" w:rsidRPr="00CD0D13" w:rsidRDefault="00672E0A" w:rsidP="00672E0A">
      <w:pPr>
        <w:pStyle w:val="21"/>
        <w:numPr>
          <w:ilvl w:val="1"/>
          <w:numId w:val="8"/>
        </w:numPr>
        <w:shd w:val="clear" w:color="auto" w:fill="auto"/>
        <w:tabs>
          <w:tab w:val="left" w:pos="1090"/>
        </w:tabs>
        <w:spacing w:line="276" w:lineRule="auto"/>
        <w:ind w:left="20" w:right="20" w:firstLine="560"/>
        <w:rPr>
          <w:lang w:val="uk-UA"/>
        </w:rPr>
      </w:pPr>
      <w:r w:rsidRPr="006505CB">
        <w:rPr>
          <w:color w:val="000000"/>
          <w:lang w:val="uk-UA"/>
        </w:rPr>
        <w:t>Виробничі і трудові відносини, включаючи питання найму і звільнення, режиму праці, відпочинку, гарантії і компенсації, регулюються згідно з чинним законодавством, цим Статутом, колективним договором, правилами внутрішнього розпорядку, а також трудовим договором.</w:t>
      </w:r>
    </w:p>
    <w:p w:rsidR="00672E0A" w:rsidRPr="006505CB" w:rsidRDefault="00672E0A" w:rsidP="00672E0A">
      <w:pPr>
        <w:pStyle w:val="21"/>
        <w:shd w:val="clear" w:color="auto" w:fill="auto"/>
        <w:tabs>
          <w:tab w:val="left" w:pos="1090"/>
        </w:tabs>
        <w:spacing w:line="276" w:lineRule="auto"/>
        <w:ind w:left="580" w:right="20"/>
        <w:rPr>
          <w:lang w:val="uk-UA"/>
        </w:rPr>
      </w:pPr>
    </w:p>
    <w:p w:rsidR="00672E0A" w:rsidRPr="006505CB" w:rsidRDefault="00672E0A" w:rsidP="00672E0A">
      <w:pPr>
        <w:pStyle w:val="13"/>
        <w:numPr>
          <w:ilvl w:val="0"/>
          <w:numId w:val="8"/>
        </w:numPr>
        <w:shd w:val="clear" w:color="auto" w:fill="auto"/>
        <w:tabs>
          <w:tab w:val="left" w:pos="863"/>
        </w:tabs>
        <w:spacing w:line="276" w:lineRule="auto"/>
        <w:ind w:left="20"/>
        <w:jc w:val="center"/>
        <w:rPr>
          <w:lang w:val="uk-UA"/>
        </w:rPr>
      </w:pPr>
      <w:bookmarkStart w:id="6" w:name="bookmark5"/>
      <w:r w:rsidRPr="006505CB">
        <w:rPr>
          <w:color w:val="000000"/>
          <w:sz w:val="24"/>
          <w:szCs w:val="24"/>
          <w:lang w:val="uk-UA"/>
        </w:rPr>
        <w:t>Облік і звітність</w:t>
      </w:r>
      <w:bookmarkEnd w:id="6"/>
    </w:p>
    <w:p w:rsidR="00672E0A" w:rsidRPr="006505CB" w:rsidRDefault="00672E0A" w:rsidP="00672E0A"/>
    <w:p w:rsidR="00672E0A" w:rsidRPr="006505CB" w:rsidRDefault="00672E0A" w:rsidP="00672E0A">
      <w:pPr>
        <w:pStyle w:val="21"/>
        <w:shd w:val="clear" w:color="auto" w:fill="auto"/>
        <w:spacing w:line="276" w:lineRule="auto"/>
        <w:ind w:left="40" w:right="40" w:firstLine="560"/>
        <w:rPr>
          <w:lang w:val="uk-UA"/>
        </w:rPr>
      </w:pPr>
      <w:r w:rsidRPr="006505CB">
        <w:rPr>
          <w:color w:val="000000"/>
          <w:lang w:val="uk-UA"/>
        </w:rPr>
        <w:t>Облік і звітність Підприємства здійснюються відповідно до вимог статті 19 Господарського кодексу України та інших нормативно-правових актів.</w:t>
      </w:r>
    </w:p>
    <w:p w:rsidR="00672E0A" w:rsidRPr="006505CB" w:rsidRDefault="00672E0A" w:rsidP="00672E0A">
      <w:pPr>
        <w:pStyle w:val="21"/>
        <w:shd w:val="clear" w:color="auto" w:fill="auto"/>
        <w:spacing w:line="276" w:lineRule="auto"/>
        <w:ind w:left="40" w:right="40" w:firstLine="560"/>
        <w:rPr>
          <w:lang w:val="uk-UA"/>
        </w:rPr>
      </w:pPr>
      <w:r w:rsidRPr="006505CB">
        <w:rPr>
          <w:color w:val="000000"/>
          <w:lang w:val="uk-UA"/>
        </w:rPr>
        <w:t>Підприємство здійснює оперативний бухгалтерський облік результатів своєї діяльності, веде та подає статистичну звітність, не</w:t>
      </w:r>
      <w:r>
        <w:rPr>
          <w:color w:val="000000"/>
          <w:lang w:val="uk-UA"/>
        </w:rPr>
        <w:t>се відповідальність за її досто</w:t>
      </w:r>
      <w:r w:rsidRPr="006505CB">
        <w:rPr>
          <w:color w:val="000000"/>
          <w:lang w:val="uk-UA"/>
        </w:rPr>
        <w:t>вірність.</w:t>
      </w:r>
    </w:p>
    <w:p w:rsidR="00672E0A" w:rsidRPr="006505CB" w:rsidRDefault="00672E0A" w:rsidP="00672E0A">
      <w:pPr>
        <w:pStyle w:val="21"/>
        <w:shd w:val="clear" w:color="auto" w:fill="auto"/>
        <w:spacing w:line="276" w:lineRule="auto"/>
        <w:ind w:left="40" w:right="40" w:firstLine="560"/>
        <w:rPr>
          <w:lang w:val="uk-UA"/>
        </w:rPr>
      </w:pPr>
      <w:r w:rsidRPr="006505CB">
        <w:rPr>
          <w:color w:val="000000"/>
          <w:lang w:val="uk-UA"/>
        </w:rPr>
        <w:t>Питання організації бухгалтерського обліку на Підприємстві регулюються відповідно до чинного законодавства України та установчих документів.</w:t>
      </w:r>
    </w:p>
    <w:p w:rsidR="00672E0A" w:rsidRPr="006505CB" w:rsidRDefault="00672E0A" w:rsidP="00672E0A">
      <w:pPr>
        <w:pStyle w:val="21"/>
        <w:shd w:val="clear" w:color="auto" w:fill="auto"/>
        <w:spacing w:line="276" w:lineRule="auto"/>
        <w:ind w:left="40" w:right="40" w:firstLine="560"/>
        <w:rPr>
          <w:lang w:val="uk-UA"/>
        </w:rPr>
      </w:pPr>
      <w:r w:rsidRPr="006505CB">
        <w:rPr>
          <w:color w:val="000000"/>
          <w:lang w:val="uk-UA"/>
        </w:rPr>
        <w:t>Для забезпечення ведення бухгалтерського обліку Підприємство самостійно обирає форми його організації.</w:t>
      </w:r>
    </w:p>
    <w:p w:rsidR="00672E0A" w:rsidRPr="006505CB" w:rsidRDefault="00672E0A" w:rsidP="00672E0A">
      <w:pPr>
        <w:pStyle w:val="21"/>
        <w:shd w:val="clear" w:color="auto" w:fill="auto"/>
        <w:spacing w:line="276" w:lineRule="auto"/>
        <w:ind w:left="40" w:right="40" w:firstLine="560"/>
        <w:rPr>
          <w:lang w:val="uk-UA"/>
        </w:rPr>
      </w:pPr>
      <w:r w:rsidRPr="006505CB">
        <w:rPr>
          <w:color w:val="000000"/>
          <w:lang w:val="uk-UA"/>
        </w:rPr>
        <w:t>Забезпечення дотримання на Підприємстві</w:t>
      </w:r>
      <w:r>
        <w:rPr>
          <w:color w:val="000000"/>
          <w:lang w:val="uk-UA"/>
        </w:rPr>
        <w:t xml:space="preserve"> встановлених єдиних методологі</w:t>
      </w:r>
      <w:r w:rsidRPr="006505CB">
        <w:rPr>
          <w:color w:val="000000"/>
          <w:lang w:val="uk-UA"/>
        </w:rPr>
        <w:t>чних стандартів бухгалтерського обліку покладається на головного бухгалтера. На основі даних бухгалтерського обліку Підприємства складається фінансова зві</w:t>
      </w:r>
      <w:r w:rsidRPr="006505CB">
        <w:rPr>
          <w:color w:val="000000"/>
          <w:lang w:val="uk-UA"/>
        </w:rPr>
        <w:softHyphen/>
        <w:t>тність. Відповідно до ст.</w:t>
      </w:r>
      <w:r>
        <w:rPr>
          <w:color w:val="000000"/>
          <w:lang w:val="uk-UA"/>
        </w:rPr>
        <w:t xml:space="preserve"> </w:t>
      </w:r>
      <w:r w:rsidRPr="006505CB">
        <w:rPr>
          <w:color w:val="000000"/>
          <w:lang w:val="uk-UA"/>
        </w:rPr>
        <w:t>14 Закону України «Про бухгалтерський облік та фінан</w:t>
      </w:r>
      <w:r w:rsidRPr="006505CB">
        <w:rPr>
          <w:color w:val="000000"/>
          <w:lang w:val="uk-UA"/>
        </w:rPr>
        <w:softHyphen/>
        <w:t>сову звітність» підприємства зобов’язані подавати (надсилати рекомендованим листом) державному реєстратору за місцезнаходженням реєстраційної справи не пізніше ніж до 1 червня року, що настає за звітним періодом, фінансову звітність про господарську діяльність у складі балансу і звіту про річні фінансові результа</w:t>
      </w:r>
      <w:r w:rsidRPr="006505CB">
        <w:rPr>
          <w:color w:val="000000"/>
          <w:lang w:val="uk-UA"/>
        </w:rPr>
        <w:softHyphen/>
        <w:t>ти.</w:t>
      </w:r>
    </w:p>
    <w:p w:rsidR="00672E0A" w:rsidRPr="006505CB" w:rsidRDefault="00672E0A" w:rsidP="00672E0A">
      <w:pPr>
        <w:pStyle w:val="21"/>
        <w:shd w:val="clear" w:color="auto" w:fill="auto"/>
        <w:spacing w:line="276" w:lineRule="auto"/>
        <w:ind w:left="40" w:right="40" w:firstLine="560"/>
        <w:rPr>
          <w:lang w:val="uk-UA"/>
        </w:rPr>
      </w:pPr>
      <w:r w:rsidRPr="006505CB">
        <w:rPr>
          <w:color w:val="000000"/>
          <w:lang w:val="uk-UA"/>
        </w:rPr>
        <w:lastRenderedPageBreak/>
        <w:t>Підприємство зобов’язане надавати до в</w:t>
      </w:r>
      <w:r>
        <w:rPr>
          <w:color w:val="000000"/>
          <w:lang w:val="uk-UA"/>
        </w:rPr>
        <w:t>ідділу житлово-комунального гос</w:t>
      </w:r>
      <w:r w:rsidRPr="006505CB">
        <w:rPr>
          <w:color w:val="000000"/>
          <w:lang w:val="uk-UA"/>
        </w:rPr>
        <w:t xml:space="preserve">подарства, відділу економіки та фінансового управління Бучанської  міської ради фінансову звітність не пізніше 25 числа місяця, що настає за звітним кварталом, та річну </w:t>
      </w:r>
      <w:r w:rsidRPr="006505CB">
        <w:rPr>
          <w:rStyle w:val="14"/>
          <w:lang w:val="uk-UA"/>
        </w:rPr>
        <w:t xml:space="preserve">- </w:t>
      </w:r>
      <w:r w:rsidRPr="006505CB">
        <w:rPr>
          <w:color w:val="000000"/>
          <w:lang w:val="uk-UA"/>
        </w:rPr>
        <w:t>не пізніше 20 лютого наступного за звітним роком.</w:t>
      </w:r>
    </w:p>
    <w:p w:rsidR="00672E0A" w:rsidRPr="006505CB" w:rsidRDefault="00672E0A" w:rsidP="00672E0A">
      <w:pPr>
        <w:pStyle w:val="21"/>
        <w:shd w:val="clear" w:color="auto" w:fill="auto"/>
        <w:spacing w:line="276" w:lineRule="auto"/>
        <w:ind w:left="40" w:right="40" w:firstLine="560"/>
        <w:rPr>
          <w:lang w:val="uk-UA"/>
        </w:rPr>
      </w:pPr>
      <w:r w:rsidRPr="006505CB">
        <w:rPr>
          <w:color w:val="000000"/>
          <w:lang w:val="uk-UA"/>
        </w:rPr>
        <w:t>Одержувачі бюджетних коштів надають фі</w:t>
      </w:r>
      <w:r>
        <w:rPr>
          <w:color w:val="000000"/>
          <w:lang w:val="uk-UA"/>
        </w:rPr>
        <w:t>нансову звітність органам Держа</w:t>
      </w:r>
      <w:r w:rsidRPr="006505CB">
        <w:rPr>
          <w:color w:val="000000"/>
          <w:lang w:val="uk-UA"/>
        </w:rPr>
        <w:t>вного казначейства та фінансовому управлінню місячну звітність не пізніше 10-го числа наступного за звітним місяця, квартальна - не пізніше ніж 15 числа наступ</w:t>
      </w:r>
      <w:r w:rsidRPr="006505CB">
        <w:rPr>
          <w:color w:val="000000"/>
          <w:lang w:val="uk-UA"/>
        </w:rPr>
        <w:softHyphen/>
        <w:t>ного за звітним кварталом місяця, а річна фінансова звітність - не пізніше ніж 22 січня наступного за звітним року.</w:t>
      </w:r>
    </w:p>
    <w:p w:rsidR="00672E0A" w:rsidRDefault="00672E0A" w:rsidP="00672E0A">
      <w:pPr>
        <w:pStyle w:val="21"/>
        <w:shd w:val="clear" w:color="auto" w:fill="auto"/>
        <w:spacing w:line="276" w:lineRule="auto"/>
        <w:ind w:left="40" w:right="40" w:firstLine="561"/>
        <w:rPr>
          <w:color w:val="000000"/>
          <w:lang w:val="uk-UA"/>
        </w:rPr>
      </w:pPr>
      <w:r w:rsidRPr="006505CB">
        <w:rPr>
          <w:color w:val="000000"/>
          <w:lang w:val="uk-UA"/>
        </w:rPr>
        <w:t>Згідно вимог пунк</w:t>
      </w:r>
      <w:r>
        <w:rPr>
          <w:color w:val="000000"/>
          <w:lang w:val="uk-UA"/>
        </w:rPr>
        <w:t>ту 7 статті 19 Закону України «</w:t>
      </w:r>
      <w:r w:rsidRPr="006505CB">
        <w:rPr>
          <w:color w:val="000000"/>
          <w:lang w:val="uk-UA"/>
        </w:rPr>
        <w:t xml:space="preserve">Про державну реєстрацію юридичних осіб та фізичних осіб-підприємців» </w:t>
      </w:r>
      <w:r w:rsidRPr="00884182">
        <w:rPr>
          <w:color w:val="000000"/>
          <w:lang w:val="uk-UA"/>
        </w:rPr>
        <w:t>підприємство зобов’язано подати (надіслати рекомендованим листом) державному реєстратору реєстраційну картку встановленого зразка</w:t>
      </w:r>
      <w:r w:rsidRPr="006505CB">
        <w:rPr>
          <w:color w:val="000000"/>
          <w:lang w:val="uk-UA"/>
        </w:rPr>
        <w:t xml:space="preserve"> про підтвердження відомо</w:t>
      </w:r>
      <w:r>
        <w:rPr>
          <w:color w:val="000000"/>
          <w:lang w:val="uk-UA"/>
        </w:rPr>
        <w:t>стей про юридичну особу, не піз</w:t>
      </w:r>
      <w:r w:rsidRPr="006505CB">
        <w:rPr>
          <w:color w:val="000000"/>
          <w:lang w:val="uk-UA"/>
        </w:rPr>
        <w:t>ніше тринадцяти місяців з дня подачі (надіслання рекомендованим листом) останньої реєстраційної картки, що містить відомості пр. юридичну особу.</w:t>
      </w:r>
      <w:bookmarkStart w:id="7" w:name="bookmark6"/>
    </w:p>
    <w:p w:rsidR="00672E0A" w:rsidRPr="006505CB" w:rsidRDefault="00672E0A" w:rsidP="00672E0A">
      <w:pPr>
        <w:pStyle w:val="21"/>
        <w:shd w:val="clear" w:color="auto" w:fill="auto"/>
        <w:spacing w:line="276" w:lineRule="auto"/>
        <w:ind w:left="40" w:right="40" w:firstLine="561"/>
        <w:rPr>
          <w:color w:val="000000"/>
          <w:lang w:val="uk-UA"/>
        </w:rPr>
      </w:pPr>
    </w:p>
    <w:p w:rsidR="00672E0A" w:rsidRDefault="00672E0A" w:rsidP="00672E0A">
      <w:pPr>
        <w:pStyle w:val="21"/>
        <w:numPr>
          <w:ilvl w:val="0"/>
          <w:numId w:val="8"/>
        </w:numPr>
        <w:shd w:val="clear" w:color="auto" w:fill="auto"/>
        <w:spacing w:line="276" w:lineRule="auto"/>
        <w:ind w:left="40" w:right="40" w:firstLine="561"/>
        <w:jc w:val="center"/>
        <w:rPr>
          <w:b/>
          <w:lang w:val="uk-UA"/>
        </w:rPr>
      </w:pPr>
      <w:r w:rsidRPr="006505CB">
        <w:rPr>
          <w:b/>
          <w:lang w:val="uk-UA"/>
        </w:rPr>
        <w:t>Порядок</w:t>
      </w:r>
      <w:r>
        <w:rPr>
          <w:b/>
          <w:lang w:val="uk-UA"/>
        </w:rPr>
        <w:t xml:space="preserve"> внесення змін та доповнень до С</w:t>
      </w:r>
      <w:r w:rsidRPr="006505CB">
        <w:rPr>
          <w:b/>
          <w:lang w:val="uk-UA"/>
        </w:rPr>
        <w:t>татуту</w:t>
      </w:r>
      <w:bookmarkEnd w:id="7"/>
    </w:p>
    <w:p w:rsidR="00672E0A" w:rsidRPr="006505CB" w:rsidRDefault="00672E0A" w:rsidP="00672E0A">
      <w:pPr>
        <w:pStyle w:val="21"/>
        <w:shd w:val="clear" w:color="auto" w:fill="auto"/>
        <w:spacing w:line="276" w:lineRule="auto"/>
        <w:ind w:left="600" w:right="40"/>
        <w:rPr>
          <w:sz w:val="24"/>
          <w:szCs w:val="24"/>
          <w:lang w:val="uk-UA"/>
        </w:rPr>
      </w:pPr>
    </w:p>
    <w:p w:rsidR="00672E0A" w:rsidRPr="006505CB" w:rsidRDefault="00672E0A" w:rsidP="00672E0A">
      <w:pPr>
        <w:pStyle w:val="21"/>
        <w:shd w:val="clear" w:color="auto" w:fill="auto"/>
        <w:spacing w:line="276" w:lineRule="auto"/>
        <w:ind w:left="40" w:right="40" w:firstLine="561"/>
        <w:rPr>
          <w:lang w:val="uk-UA"/>
        </w:rPr>
      </w:pPr>
      <w:r w:rsidRPr="006505CB">
        <w:rPr>
          <w:color w:val="000000"/>
          <w:lang w:val="uk-UA"/>
        </w:rPr>
        <w:t>Зміни і доповнення до Статуту Підприємства вносяться за рішенням Бучанської міської ради за поданням органу, до сфери оперативного управління якого входить Підприємство.</w:t>
      </w:r>
    </w:p>
    <w:p w:rsidR="00672E0A" w:rsidRPr="00762105" w:rsidRDefault="00672E0A" w:rsidP="00672E0A">
      <w:pPr>
        <w:pStyle w:val="21"/>
        <w:shd w:val="clear" w:color="auto" w:fill="auto"/>
        <w:spacing w:line="276" w:lineRule="auto"/>
        <w:ind w:left="40" w:right="40" w:firstLine="560"/>
        <w:rPr>
          <w:rStyle w:val="0pt"/>
          <w:color w:val="auto"/>
          <w:shd w:val="clear" w:color="auto" w:fill="auto"/>
        </w:rPr>
      </w:pPr>
      <w:r w:rsidRPr="006505CB">
        <w:rPr>
          <w:color w:val="000000"/>
          <w:lang w:val="uk-UA"/>
        </w:rPr>
        <w:t>Зміни і доповнення набувають чинності з моменту їх державної реєстрації та внесення відповідного запису про це до Єдиного дер</w:t>
      </w:r>
      <w:r>
        <w:rPr>
          <w:color w:val="000000"/>
          <w:lang w:val="uk-UA"/>
        </w:rPr>
        <w:t>жавного реєстру. Якщо зміни до С</w:t>
      </w:r>
      <w:r w:rsidRPr="006505CB">
        <w:rPr>
          <w:color w:val="000000"/>
          <w:lang w:val="uk-UA"/>
        </w:rPr>
        <w:t xml:space="preserve">татуту оформляються не викладенням його в новій редакції, а оформляються шляхом окремих додатків, то в такому випадку </w:t>
      </w:r>
      <w:r>
        <w:rPr>
          <w:color w:val="000000"/>
          <w:lang w:val="uk-UA"/>
        </w:rPr>
        <w:t>вони є невід’ємною частиною Ста</w:t>
      </w:r>
      <w:r w:rsidRPr="006505CB">
        <w:rPr>
          <w:color w:val="000000"/>
          <w:lang w:val="uk-UA"/>
        </w:rPr>
        <w:t>туту Підприємства, про що на титульному аркуші змін робиться відповідна відмітка.</w:t>
      </w:r>
    </w:p>
    <w:p w:rsidR="00672E0A" w:rsidRPr="006505CB" w:rsidRDefault="00672E0A" w:rsidP="00672E0A">
      <w:pPr>
        <w:pStyle w:val="21"/>
        <w:shd w:val="clear" w:color="auto" w:fill="auto"/>
        <w:spacing w:line="276" w:lineRule="auto"/>
        <w:ind w:left="20" w:right="20" w:firstLine="560"/>
        <w:jc w:val="center"/>
        <w:rPr>
          <w:rStyle w:val="0pt"/>
          <w:b/>
          <w:lang w:eastAsia="en-US"/>
        </w:rPr>
      </w:pPr>
      <w:r w:rsidRPr="006505CB">
        <w:rPr>
          <w:rStyle w:val="0pt"/>
          <w:b/>
          <w:lang w:eastAsia="en-US"/>
        </w:rPr>
        <w:t>10. Припинення Підприємства</w:t>
      </w:r>
    </w:p>
    <w:p w:rsidR="00672E0A" w:rsidRPr="006505CB" w:rsidRDefault="00672E0A" w:rsidP="00672E0A">
      <w:pPr>
        <w:pStyle w:val="21"/>
        <w:shd w:val="clear" w:color="auto" w:fill="auto"/>
        <w:spacing w:line="276" w:lineRule="auto"/>
        <w:ind w:left="20" w:right="20" w:firstLine="560"/>
        <w:rPr>
          <w:rStyle w:val="0pt"/>
          <w:lang w:eastAsia="en-US"/>
        </w:rPr>
      </w:pPr>
    </w:p>
    <w:p w:rsidR="00672E0A" w:rsidRPr="006505CB" w:rsidRDefault="00672E0A" w:rsidP="00672E0A">
      <w:pPr>
        <w:pStyle w:val="21"/>
        <w:shd w:val="clear" w:color="auto" w:fill="auto"/>
        <w:spacing w:line="276" w:lineRule="auto"/>
        <w:ind w:left="20" w:right="20" w:firstLine="560"/>
        <w:rPr>
          <w:lang w:val="uk-UA"/>
        </w:rPr>
      </w:pPr>
      <w:r w:rsidRPr="006505CB">
        <w:rPr>
          <w:rStyle w:val="0pt"/>
          <w:lang w:eastAsia="en-US"/>
        </w:rPr>
        <w:t>Припинення Підприємства здійснюється шляхом його реорганізації (злиття, приєднання, поділу, перетворення) або шляхом ліквідації за рішенням Власника - Бучанської міської ради, суду, та в інших випадках, встановлених законодавством.</w:t>
      </w:r>
    </w:p>
    <w:p w:rsidR="00672E0A" w:rsidRPr="006505CB" w:rsidRDefault="00672E0A" w:rsidP="00672E0A">
      <w:pPr>
        <w:pStyle w:val="21"/>
        <w:shd w:val="clear" w:color="auto" w:fill="auto"/>
        <w:spacing w:line="276" w:lineRule="auto"/>
        <w:ind w:left="20" w:right="20" w:firstLine="560"/>
        <w:rPr>
          <w:lang w:val="uk-UA"/>
        </w:rPr>
      </w:pPr>
      <w:r w:rsidRPr="006505CB">
        <w:rPr>
          <w:rStyle w:val="0pt"/>
          <w:lang w:eastAsia="en-US"/>
        </w:rPr>
        <w:t>При злитті Підприємства з іншим (іншими) суб’єктами господарювання всі майнові права та обов'язки кожного з них переходять до суб’єкта господарюван</w:t>
      </w:r>
      <w:r w:rsidRPr="006505CB">
        <w:rPr>
          <w:rStyle w:val="0pt"/>
          <w:lang w:eastAsia="en-US"/>
        </w:rPr>
        <w:softHyphen/>
        <w:t>ня, що утворюється внаслідок злиття.</w:t>
      </w:r>
    </w:p>
    <w:p w:rsidR="00672E0A" w:rsidRPr="006505CB" w:rsidRDefault="00672E0A" w:rsidP="00672E0A">
      <w:pPr>
        <w:pStyle w:val="21"/>
        <w:shd w:val="clear" w:color="auto" w:fill="auto"/>
        <w:spacing w:line="276" w:lineRule="auto"/>
        <w:ind w:left="20" w:right="20" w:firstLine="560"/>
        <w:rPr>
          <w:lang w:val="uk-UA"/>
        </w:rPr>
      </w:pPr>
      <w:r>
        <w:rPr>
          <w:rStyle w:val="0pt"/>
          <w:lang w:eastAsia="en-US"/>
        </w:rPr>
        <w:t>При приєднанні Підприємства до і</w:t>
      </w:r>
      <w:r w:rsidRPr="006505CB">
        <w:rPr>
          <w:rStyle w:val="0pt"/>
          <w:lang w:eastAsia="en-US"/>
        </w:rPr>
        <w:t>ншого</w:t>
      </w:r>
      <w:r>
        <w:rPr>
          <w:rStyle w:val="0pt"/>
          <w:lang w:eastAsia="en-US"/>
        </w:rPr>
        <w:t xml:space="preserve"> суб’єкта господарювання, до ос</w:t>
      </w:r>
      <w:r w:rsidRPr="006505CB">
        <w:rPr>
          <w:rStyle w:val="0pt"/>
          <w:lang w:eastAsia="en-US"/>
        </w:rPr>
        <w:t>таннього переходять всі майнові права та обов’язки підприємства, що приєдналося до нього.</w:t>
      </w:r>
    </w:p>
    <w:p w:rsidR="00672E0A" w:rsidRPr="006505CB" w:rsidRDefault="00672E0A" w:rsidP="00672E0A">
      <w:pPr>
        <w:pStyle w:val="21"/>
        <w:shd w:val="clear" w:color="auto" w:fill="auto"/>
        <w:spacing w:line="276" w:lineRule="auto"/>
        <w:ind w:left="20" w:right="20" w:firstLine="560"/>
        <w:rPr>
          <w:lang w:val="uk-UA"/>
        </w:rPr>
      </w:pPr>
      <w:r w:rsidRPr="006505CB">
        <w:rPr>
          <w:rStyle w:val="0pt"/>
          <w:lang w:eastAsia="en-US"/>
        </w:rPr>
        <w:t>При поділі Підприємства на два або більше підприємств, всі його майнові права та обов'язки переходять за розподільчим актом (балансом) у відповідних частках до кожного з нових суб'єктів господарювання, що створилися внаслідок поділу Підприємства. При виділі одного або декількох нових суб'єктів господарювання з Підприємства, до кожного з них переходять за розподільчим актом (ба</w:t>
      </w:r>
      <w:r w:rsidRPr="006505CB">
        <w:rPr>
          <w:rStyle w:val="0pt"/>
          <w:lang w:eastAsia="en-US"/>
        </w:rPr>
        <w:softHyphen/>
        <w:t>лансом) у відповідних частках майнові права та обов'язки реорганізованого підприємства.</w:t>
      </w:r>
    </w:p>
    <w:p w:rsidR="00672E0A" w:rsidRPr="006505CB" w:rsidRDefault="00672E0A" w:rsidP="00672E0A">
      <w:pPr>
        <w:pStyle w:val="21"/>
        <w:shd w:val="clear" w:color="auto" w:fill="auto"/>
        <w:spacing w:line="276" w:lineRule="auto"/>
        <w:ind w:left="20" w:right="20" w:firstLine="560"/>
        <w:rPr>
          <w:lang w:val="uk-UA"/>
        </w:rPr>
      </w:pPr>
      <w:r w:rsidRPr="006505CB">
        <w:rPr>
          <w:rStyle w:val="0pt"/>
          <w:lang w:eastAsia="en-US"/>
        </w:rPr>
        <w:t xml:space="preserve">При перетворенні Підприємства (зміні його організаційно-правової форми) в інший суб'єкт господарювання до новоствореного суб'єкта господарювання за передавальним балансом (актом) переходять всі </w:t>
      </w:r>
      <w:r>
        <w:rPr>
          <w:rStyle w:val="0pt"/>
          <w:lang w:eastAsia="en-US"/>
        </w:rPr>
        <w:t>майнові права та обов'язки попе</w:t>
      </w:r>
      <w:r w:rsidRPr="006505CB">
        <w:rPr>
          <w:rStyle w:val="0pt"/>
          <w:lang w:eastAsia="en-US"/>
        </w:rPr>
        <w:t>реднього підприємства, що перетворюється.</w:t>
      </w:r>
    </w:p>
    <w:p w:rsidR="00672E0A" w:rsidRPr="006505CB" w:rsidRDefault="00672E0A" w:rsidP="00672E0A">
      <w:pPr>
        <w:pStyle w:val="21"/>
        <w:shd w:val="clear" w:color="auto" w:fill="auto"/>
        <w:spacing w:line="276" w:lineRule="auto"/>
        <w:ind w:left="20" w:firstLine="560"/>
        <w:rPr>
          <w:lang w:val="uk-UA"/>
        </w:rPr>
      </w:pPr>
      <w:r w:rsidRPr="006505CB">
        <w:rPr>
          <w:rStyle w:val="0pt"/>
          <w:lang w:eastAsia="en-US"/>
        </w:rPr>
        <w:t>Підприємство ліквідується у випадках:</w:t>
      </w:r>
    </w:p>
    <w:p w:rsidR="00672E0A" w:rsidRPr="006505CB" w:rsidRDefault="00672E0A" w:rsidP="00672E0A">
      <w:pPr>
        <w:pStyle w:val="21"/>
        <w:numPr>
          <w:ilvl w:val="0"/>
          <w:numId w:val="9"/>
        </w:numPr>
        <w:shd w:val="clear" w:color="auto" w:fill="auto"/>
        <w:tabs>
          <w:tab w:val="left" w:pos="734"/>
        </w:tabs>
        <w:spacing w:line="276" w:lineRule="auto"/>
        <w:ind w:left="20" w:firstLine="560"/>
        <w:rPr>
          <w:lang w:val="uk-UA"/>
        </w:rPr>
      </w:pPr>
      <w:r w:rsidRPr="006505CB">
        <w:rPr>
          <w:rStyle w:val="0pt"/>
          <w:lang w:eastAsia="en-US"/>
        </w:rPr>
        <w:lastRenderedPageBreak/>
        <w:t>за рішенням Власника;</w:t>
      </w:r>
    </w:p>
    <w:p w:rsidR="00672E0A" w:rsidRPr="006505CB" w:rsidRDefault="00672E0A" w:rsidP="00672E0A">
      <w:pPr>
        <w:pStyle w:val="21"/>
        <w:numPr>
          <w:ilvl w:val="0"/>
          <w:numId w:val="9"/>
        </w:numPr>
        <w:shd w:val="clear" w:color="auto" w:fill="auto"/>
        <w:tabs>
          <w:tab w:val="left" w:pos="734"/>
        </w:tabs>
        <w:spacing w:line="276" w:lineRule="auto"/>
        <w:ind w:left="20" w:firstLine="560"/>
        <w:rPr>
          <w:lang w:val="uk-UA"/>
        </w:rPr>
      </w:pPr>
      <w:r w:rsidRPr="006505CB">
        <w:rPr>
          <w:rStyle w:val="0pt"/>
          <w:lang w:eastAsia="en-US"/>
        </w:rPr>
        <w:t>за рішення суду</w:t>
      </w:r>
    </w:p>
    <w:p w:rsidR="00672E0A" w:rsidRPr="006505CB" w:rsidRDefault="00672E0A" w:rsidP="00672E0A">
      <w:pPr>
        <w:pStyle w:val="21"/>
        <w:numPr>
          <w:ilvl w:val="0"/>
          <w:numId w:val="9"/>
        </w:numPr>
        <w:shd w:val="clear" w:color="auto" w:fill="auto"/>
        <w:tabs>
          <w:tab w:val="left" w:pos="743"/>
        </w:tabs>
        <w:spacing w:line="276" w:lineRule="auto"/>
        <w:ind w:left="20" w:firstLine="560"/>
        <w:rPr>
          <w:lang w:val="uk-UA"/>
        </w:rPr>
      </w:pPr>
      <w:r w:rsidRPr="006505CB">
        <w:rPr>
          <w:rStyle w:val="0pt"/>
          <w:lang w:eastAsia="en-US"/>
        </w:rPr>
        <w:t>в інших випадках, встановлених законом.</w:t>
      </w:r>
    </w:p>
    <w:p w:rsidR="00672E0A" w:rsidRPr="006505CB" w:rsidRDefault="00672E0A" w:rsidP="00672E0A">
      <w:pPr>
        <w:pStyle w:val="21"/>
        <w:shd w:val="clear" w:color="auto" w:fill="auto"/>
        <w:spacing w:line="276" w:lineRule="auto"/>
        <w:ind w:left="20" w:right="20" w:firstLine="560"/>
        <w:rPr>
          <w:lang w:val="uk-UA"/>
        </w:rPr>
      </w:pPr>
      <w:r w:rsidRPr="006505CB">
        <w:rPr>
          <w:rStyle w:val="0pt"/>
          <w:lang w:eastAsia="en-US"/>
        </w:rPr>
        <w:t>При реорганізації та ліквідації Підприємства працівникам, які звільняються, гарантується дотримання їх прав та інтересів відповідно до чинного законодавства України та колективного договору.</w:t>
      </w:r>
    </w:p>
    <w:p w:rsidR="00672E0A" w:rsidRPr="006505CB" w:rsidRDefault="00672E0A" w:rsidP="00672E0A">
      <w:pPr>
        <w:pStyle w:val="21"/>
        <w:shd w:val="clear" w:color="auto" w:fill="auto"/>
        <w:spacing w:line="276" w:lineRule="auto"/>
        <w:ind w:left="20" w:right="20" w:firstLine="560"/>
        <w:rPr>
          <w:lang w:val="uk-UA"/>
        </w:rPr>
      </w:pPr>
      <w:r w:rsidRPr="006505CB">
        <w:rPr>
          <w:rStyle w:val="0pt"/>
          <w:lang w:eastAsia="en-US"/>
        </w:rPr>
        <w:t>Ліквідація Підприємства здійснюється ліквідаційною комісією, яка створюється Власником або ліквідатором за рішенням суду.</w:t>
      </w:r>
    </w:p>
    <w:p w:rsidR="00672E0A" w:rsidRPr="006505CB" w:rsidRDefault="00672E0A" w:rsidP="00672E0A">
      <w:pPr>
        <w:pStyle w:val="21"/>
        <w:shd w:val="clear" w:color="auto" w:fill="auto"/>
        <w:spacing w:line="276" w:lineRule="auto"/>
        <w:ind w:left="20" w:right="20" w:firstLine="560"/>
        <w:rPr>
          <w:lang w:val="uk-UA"/>
        </w:rPr>
      </w:pPr>
      <w:r w:rsidRPr="006505CB">
        <w:rPr>
          <w:rStyle w:val="0pt"/>
          <w:lang w:eastAsia="en-US"/>
        </w:rPr>
        <w:t>Претензії кредиторів підприємства, що ліквідується, задовольняються згідно з чинним законодавством України.</w:t>
      </w:r>
    </w:p>
    <w:p w:rsidR="00672E0A" w:rsidRPr="006505CB" w:rsidRDefault="00672E0A" w:rsidP="00672E0A">
      <w:pPr>
        <w:pStyle w:val="21"/>
        <w:shd w:val="clear" w:color="auto" w:fill="auto"/>
        <w:spacing w:line="276" w:lineRule="auto"/>
        <w:ind w:left="20" w:right="20" w:firstLine="560"/>
        <w:rPr>
          <w:lang w:val="uk-UA"/>
        </w:rPr>
      </w:pPr>
      <w:r w:rsidRPr="006505CB">
        <w:rPr>
          <w:rStyle w:val="0pt"/>
          <w:lang w:eastAsia="en-US"/>
        </w:rPr>
        <w:t>Майно, яке залишилося після задоволення претензій кредиторів, розрахунків з членами трудового колектив</w:t>
      </w:r>
      <w:r>
        <w:rPr>
          <w:rStyle w:val="0pt"/>
          <w:lang w:eastAsia="en-US"/>
        </w:rPr>
        <w:t>у по оплаті праці та бюджетом, в</w:t>
      </w:r>
      <w:r w:rsidRPr="006505CB">
        <w:rPr>
          <w:rStyle w:val="0pt"/>
          <w:lang w:eastAsia="en-US"/>
        </w:rPr>
        <w:t>икористовується за рішенням Власника.</w:t>
      </w:r>
    </w:p>
    <w:p w:rsidR="00672E0A" w:rsidRPr="006505CB" w:rsidRDefault="00672E0A" w:rsidP="00672E0A">
      <w:pPr>
        <w:pStyle w:val="21"/>
        <w:shd w:val="clear" w:color="auto" w:fill="auto"/>
        <w:tabs>
          <w:tab w:val="left" w:pos="7098"/>
        </w:tabs>
        <w:spacing w:line="276" w:lineRule="auto"/>
        <w:ind w:left="20" w:firstLine="560"/>
        <w:rPr>
          <w:rStyle w:val="0pt"/>
          <w:lang w:eastAsia="en-US"/>
        </w:rPr>
      </w:pPr>
    </w:p>
    <w:p w:rsidR="00672E0A" w:rsidRPr="006505CB" w:rsidRDefault="00672E0A" w:rsidP="00672E0A">
      <w:pPr>
        <w:pStyle w:val="21"/>
        <w:shd w:val="clear" w:color="auto" w:fill="auto"/>
        <w:tabs>
          <w:tab w:val="left" w:pos="7098"/>
        </w:tabs>
        <w:spacing w:line="276" w:lineRule="auto"/>
        <w:rPr>
          <w:rStyle w:val="0pt"/>
          <w:lang w:eastAsia="en-US"/>
        </w:rPr>
      </w:pPr>
    </w:p>
    <w:p w:rsidR="00672E0A" w:rsidRDefault="00672E0A" w:rsidP="00672E0A"/>
    <w:p w:rsidR="00672E0A" w:rsidRDefault="00672E0A" w:rsidP="00672E0A"/>
    <w:p w:rsidR="00672E0A" w:rsidRDefault="00672E0A" w:rsidP="00672E0A"/>
    <w:p w:rsidR="00672E0A" w:rsidRDefault="00672E0A" w:rsidP="00672E0A"/>
    <w:p w:rsidR="00672E0A" w:rsidRDefault="00672E0A" w:rsidP="00672E0A"/>
    <w:p w:rsidR="00672E0A" w:rsidRPr="00E824B8" w:rsidRDefault="00672E0A" w:rsidP="00672E0A">
      <w:pPr>
        <w:rPr>
          <w:b/>
          <w:sz w:val="28"/>
        </w:rPr>
      </w:pPr>
      <w:r w:rsidRPr="00E824B8">
        <w:rPr>
          <w:b/>
          <w:sz w:val="28"/>
        </w:rPr>
        <w:t xml:space="preserve">Міський голова        </w:t>
      </w:r>
      <w:r>
        <w:rPr>
          <w:b/>
          <w:sz w:val="28"/>
        </w:rPr>
        <w:t xml:space="preserve">                                                                    </w:t>
      </w:r>
      <w:r w:rsidRPr="00E824B8">
        <w:rPr>
          <w:b/>
          <w:sz w:val="28"/>
        </w:rPr>
        <w:t xml:space="preserve">    А.П.Федорук</w:t>
      </w:r>
    </w:p>
    <w:p w:rsidR="00672E0A" w:rsidRDefault="00672E0A" w:rsidP="00672E0A"/>
    <w:p w:rsidR="00672E0A" w:rsidRPr="00E824B8" w:rsidRDefault="00672E0A" w:rsidP="00672E0A">
      <w:pPr>
        <w:jc w:val="center"/>
        <w:rPr>
          <w:sz w:val="24"/>
        </w:rPr>
      </w:pPr>
    </w:p>
    <w:p w:rsidR="00672E0A" w:rsidRDefault="00672E0A"/>
    <w:sectPr w:rsidR="00672E0A" w:rsidSect="007C07D8">
      <w:pgSz w:w="11906" w:h="16838"/>
      <w:pgMar w:top="567" w:right="851"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F78D2"/>
    <w:multiLevelType w:val="hybridMultilevel"/>
    <w:tmpl w:val="BF827B86"/>
    <w:lvl w:ilvl="0" w:tplc="36885076">
      <w:start w:val="1"/>
      <w:numFmt w:val="decimal"/>
      <w:lvlText w:val="%1."/>
      <w:lvlJc w:val="left"/>
      <w:pPr>
        <w:tabs>
          <w:tab w:val="num" w:pos="1543"/>
        </w:tabs>
        <w:ind w:left="1543" w:hanging="975"/>
      </w:pPr>
    </w:lvl>
    <w:lvl w:ilvl="1" w:tplc="04190019">
      <w:start w:val="1"/>
      <w:numFmt w:val="decimal"/>
      <w:lvlText w:val="%2."/>
      <w:lvlJc w:val="left"/>
      <w:pPr>
        <w:tabs>
          <w:tab w:val="num" w:pos="900"/>
        </w:tabs>
        <w:ind w:left="90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AB7703A"/>
    <w:multiLevelType w:val="multilevel"/>
    <w:tmpl w:val="7026CE0E"/>
    <w:lvl w:ilvl="0">
      <w:start w:val="7"/>
      <w:numFmt w:val="decimal"/>
      <w:lvlText w:val="4.%1"/>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E035221"/>
    <w:multiLevelType w:val="multilevel"/>
    <w:tmpl w:val="FB7EC9D4"/>
    <w:lvl w:ilvl="0">
      <w:start w:val="1"/>
      <w:numFmt w:val="bullet"/>
      <w:lvlText w:val="-"/>
      <w:lvlJc w:val="left"/>
      <w:rPr>
        <w:rFonts w:ascii="Times New Roman" w:eastAsia="Times New Roman" w:hAnsi="Times New Roman"/>
        <w:b w:val="0"/>
        <w:i w:val="0"/>
        <w:smallCaps w:val="0"/>
        <w:strike w:val="0"/>
        <w:color w:val="000000"/>
        <w:spacing w:val="4"/>
        <w:w w:val="100"/>
        <w:position w:val="0"/>
        <w:sz w:val="25"/>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2F840B84"/>
    <w:multiLevelType w:val="multilevel"/>
    <w:tmpl w:val="EEB8CC8A"/>
    <w:lvl w:ilvl="0">
      <w:start w:val="1"/>
      <w:numFmt w:val="decimal"/>
      <w:lvlText w:val="%1."/>
      <w:lvlJc w:val="left"/>
      <w:rPr>
        <w:rFonts w:ascii="Times New Roman" w:eastAsia="Times New Roman" w:hAnsi="Times New Roman" w:cs="Times New Roman"/>
        <w:b/>
        <w:bCs/>
        <w:i w:val="0"/>
        <w:iCs w:val="0"/>
        <w:smallCaps w:val="0"/>
        <w:strike w:val="0"/>
        <w:color w:val="000000"/>
        <w:spacing w:val="5"/>
        <w:w w:val="100"/>
        <w:position w:val="0"/>
        <w:sz w:val="25"/>
        <w:szCs w:val="25"/>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3"/>
        <w:w w:val="100"/>
        <w:position w:val="0"/>
        <w:sz w:val="25"/>
        <w:szCs w:val="25"/>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36CF68D2"/>
    <w:multiLevelType w:val="multilevel"/>
    <w:tmpl w:val="32F4242A"/>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36EF2A42"/>
    <w:multiLevelType w:val="multilevel"/>
    <w:tmpl w:val="DD7C7840"/>
    <w:lvl w:ilvl="0">
      <w:start w:val="1"/>
      <w:numFmt w:val="bullet"/>
      <w:lvlText w:val="-"/>
      <w:lvlJc w:val="left"/>
      <w:rPr>
        <w:rFonts w:ascii="Times New Roman" w:eastAsia="Times New Roman" w:hAnsi="Times New Roman"/>
        <w:b w:val="0"/>
        <w:i w:val="0"/>
        <w:smallCaps w:val="0"/>
        <w:strike w:val="0"/>
        <w:color w:val="000000"/>
        <w:spacing w:val="4"/>
        <w:w w:val="100"/>
        <w:position w:val="0"/>
        <w:sz w:val="25"/>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46667DC2"/>
    <w:multiLevelType w:val="hybridMultilevel"/>
    <w:tmpl w:val="BF827B86"/>
    <w:lvl w:ilvl="0" w:tplc="36885076">
      <w:start w:val="1"/>
      <w:numFmt w:val="decimal"/>
      <w:lvlText w:val="%1."/>
      <w:lvlJc w:val="left"/>
      <w:pPr>
        <w:tabs>
          <w:tab w:val="num" w:pos="1543"/>
        </w:tabs>
        <w:ind w:left="1543" w:hanging="975"/>
      </w:pPr>
    </w:lvl>
    <w:lvl w:ilvl="1" w:tplc="04190019">
      <w:start w:val="1"/>
      <w:numFmt w:val="decimal"/>
      <w:lvlText w:val="%2."/>
      <w:lvlJc w:val="left"/>
      <w:pPr>
        <w:tabs>
          <w:tab w:val="num" w:pos="900"/>
        </w:tabs>
        <w:ind w:left="90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4EAF5C46"/>
    <w:multiLevelType w:val="multilevel"/>
    <w:tmpl w:val="875EA650"/>
    <w:lvl w:ilvl="0">
      <w:start w:val="2"/>
      <w:numFmt w:val="decimal"/>
      <w:lvlText w:val="%1"/>
      <w:lvlJc w:val="left"/>
      <w:pPr>
        <w:ind w:left="525" w:hanging="525"/>
      </w:pPr>
      <w:rPr>
        <w:rFonts w:hint="default"/>
      </w:rPr>
    </w:lvl>
    <w:lvl w:ilvl="1">
      <w:start w:val="2"/>
      <w:numFmt w:val="decimal"/>
      <w:lvlText w:val="%1.%2"/>
      <w:lvlJc w:val="left"/>
      <w:pPr>
        <w:ind w:left="882" w:hanging="525"/>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8" w15:restartNumberingAfterBreak="0">
    <w:nsid w:val="4FEF4953"/>
    <w:multiLevelType w:val="multilevel"/>
    <w:tmpl w:val="844E1204"/>
    <w:lvl w:ilvl="0">
      <w:start w:val="6"/>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55B07CF8"/>
    <w:multiLevelType w:val="multilevel"/>
    <w:tmpl w:val="17E4E35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5AED72ED"/>
    <w:multiLevelType w:val="multilevel"/>
    <w:tmpl w:val="9CA86120"/>
    <w:lvl w:ilvl="0">
      <w:start w:val="5"/>
      <w:numFmt w:val="decimal"/>
      <w:lvlText w:val="5.%1"/>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3"/>
  </w:num>
  <w:num w:numId="3">
    <w:abstractNumId w:val="5"/>
  </w:num>
  <w:num w:numId="4">
    <w:abstractNumId w:val="9"/>
  </w:num>
  <w:num w:numId="5">
    <w:abstractNumId w:val="1"/>
  </w:num>
  <w:num w:numId="6">
    <w:abstractNumId w:val="4"/>
  </w:num>
  <w:num w:numId="7">
    <w:abstractNumId w:val="10"/>
  </w:num>
  <w:num w:numId="8">
    <w:abstractNumId w:val="8"/>
  </w:num>
  <w:num w:numId="9">
    <w:abstractNumId w:val="2"/>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71E"/>
    <w:rsid w:val="004D4E27"/>
    <w:rsid w:val="00672E0A"/>
    <w:rsid w:val="00687D71"/>
    <w:rsid w:val="00A2471E"/>
    <w:rsid w:val="00AF01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A49665-05DE-4853-8932-DE45890FF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2E0A"/>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672E0A"/>
    <w:pPr>
      <w:keepNext/>
      <w:outlineLvl w:val="0"/>
    </w:pPr>
    <w:rPr>
      <w:sz w:val="24"/>
    </w:rPr>
  </w:style>
  <w:style w:type="paragraph" w:styleId="2">
    <w:name w:val="heading 2"/>
    <w:basedOn w:val="a"/>
    <w:next w:val="a"/>
    <w:link w:val="20"/>
    <w:qFormat/>
    <w:rsid w:val="00672E0A"/>
    <w:pPr>
      <w:keepNext/>
      <w:ind w:left="5812" w:hanging="5760"/>
      <w:jc w:val="center"/>
      <w:outlineLvl w:val="1"/>
    </w:pPr>
    <w:rPr>
      <w:b/>
    </w:rPr>
  </w:style>
  <w:style w:type="paragraph" w:styleId="3">
    <w:name w:val="heading 3"/>
    <w:basedOn w:val="a"/>
    <w:next w:val="a"/>
    <w:link w:val="30"/>
    <w:qFormat/>
    <w:rsid w:val="00672E0A"/>
    <w:pPr>
      <w:keepNext/>
      <w:ind w:left="5812" w:hanging="5760"/>
      <w:jc w:val="center"/>
      <w:outlineLvl w:val="2"/>
    </w:pPr>
    <w:rPr>
      <w:b/>
      <w:sz w:val="24"/>
    </w:rPr>
  </w:style>
  <w:style w:type="paragraph" w:styleId="9">
    <w:name w:val="heading 9"/>
    <w:basedOn w:val="a"/>
    <w:next w:val="a"/>
    <w:link w:val="90"/>
    <w:qFormat/>
    <w:rsid w:val="00672E0A"/>
    <w:pPr>
      <w:keepNext/>
      <w:jc w:val="center"/>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72E0A"/>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672E0A"/>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rsid w:val="00672E0A"/>
    <w:rPr>
      <w:rFonts w:ascii="Times New Roman" w:eastAsia="Times New Roman" w:hAnsi="Times New Roman" w:cs="Times New Roman"/>
      <w:b/>
      <w:sz w:val="24"/>
      <w:szCs w:val="20"/>
      <w:lang w:val="uk-UA" w:eastAsia="ru-RU"/>
    </w:rPr>
  </w:style>
  <w:style w:type="character" w:customStyle="1" w:styleId="90">
    <w:name w:val="Заголовок 9 Знак"/>
    <w:basedOn w:val="a0"/>
    <w:link w:val="9"/>
    <w:rsid w:val="00672E0A"/>
    <w:rPr>
      <w:rFonts w:ascii="Times New Roman" w:eastAsia="Times New Roman" w:hAnsi="Times New Roman" w:cs="Times New Roman"/>
      <w:sz w:val="24"/>
      <w:szCs w:val="20"/>
      <w:lang w:val="uk-UA" w:eastAsia="ru-RU"/>
    </w:rPr>
  </w:style>
  <w:style w:type="paragraph" w:styleId="a3">
    <w:name w:val="caption"/>
    <w:basedOn w:val="a"/>
    <w:next w:val="a"/>
    <w:qFormat/>
    <w:rsid w:val="00672E0A"/>
    <w:pPr>
      <w:ind w:left="5812" w:hanging="5760"/>
    </w:pPr>
    <w:rPr>
      <w:sz w:val="24"/>
    </w:rPr>
  </w:style>
  <w:style w:type="paragraph" w:styleId="a4">
    <w:name w:val="Normal (Web)"/>
    <w:basedOn w:val="a"/>
    <w:unhideWhenUsed/>
    <w:rsid w:val="00672E0A"/>
    <w:pPr>
      <w:spacing w:before="100" w:beforeAutospacing="1" w:after="100" w:afterAutospacing="1"/>
    </w:pPr>
    <w:rPr>
      <w:sz w:val="24"/>
      <w:szCs w:val="24"/>
      <w:lang w:val="ru-RU"/>
    </w:rPr>
  </w:style>
  <w:style w:type="paragraph" w:customStyle="1" w:styleId="11">
    <w:name w:val="Обычный1"/>
    <w:rsid w:val="00672E0A"/>
    <w:pPr>
      <w:snapToGrid w:val="0"/>
      <w:spacing w:after="0" w:line="240" w:lineRule="auto"/>
    </w:pPr>
    <w:rPr>
      <w:rFonts w:ascii="Times New Roman" w:eastAsia="Times New Roman" w:hAnsi="Times New Roman" w:cs="Times New Roman"/>
      <w:sz w:val="26"/>
      <w:szCs w:val="20"/>
      <w:lang w:val="uk-UA" w:eastAsia="ru-RU"/>
    </w:rPr>
  </w:style>
  <w:style w:type="character" w:customStyle="1" w:styleId="12">
    <w:name w:val="Заголовок №1_"/>
    <w:link w:val="13"/>
    <w:uiPriority w:val="99"/>
    <w:locked/>
    <w:rsid w:val="00672E0A"/>
    <w:rPr>
      <w:rFonts w:ascii="Times New Roman" w:hAnsi="Times New Roman" w:cs="Times New Roman"/>
      <w:b/>
      <w:bCs/>
      <w:spacing w:val="5"/>
      <w:sz w:val="25"/>
      <w:szCs w:val="25"/>
      <w:shd w:val="clear" w:color="auto" w:fill="FFFFFF"/>
    </w:rPr>
  </w:style>
  <w:style w:type="character" w:customStyle="1" w:styleId="a5">
    <w:name w:val="Основной текст_"/>
    <w:link w:val="21"/>
    <w:uiPriority w:val="99"/>
    <w:locked/>
    <w:rsid w:val="00672E0A"/>
    <w:rPr>
      <w:rFonts w:ascii="Times New Roman" w:hAnsi="Times New Roman" w:cs="Times New Roman"/>
      <w:spacing w:val="3"/>
      <w:sz w:val="25"/>
      <w:szCs w:val="25"/>
      <w:shd w:val="clear" w:color="auto" w:fill="FFFFFF"/>
    </w:rPr>
  </w:style>
  <w:style w:type="character" w:customStyle="1" w:styleId="110">
    <w:name w:val="Основной текст + 11"/>
    <w:aliases w:val="5 pt,Интервал 0 pt"/>
    <w:uiPriority w:val="99"/>
    <w:rsid w:val="00672E0A"/>
    <w:rPr>
      <w:rFonts w:ascii="Times New Roman" w:hAnsi="Times New Roman" w:cs="Times New Roman"/>
      <w:color w:val="000000"/>
      <w:spacing w:val="6"/>
      <w:w w:val="100"/>
      <w:position w:val="0"/>
      <w:sz w:val="23"/>
      <w:szCs w:val="23"/>
      <w:shd w:val="clear" w:color="auto" w:fill="FFFFFF"/>
      <w:lang w:val="uk-UA" w:eastAsia="x-none"/>
    </w:rPr>
  </w:style>
  <w:style w:type="character" w:customStyle="1" w:styleId="22">
    <w:name w:val="Основной текст (2)_"/>
    <w:link w:val="23"/>
    <w:uiPriority w:val="99"/>
    <w:locked/>
    <w:rsid w:val="00672E0A"/>
    <w:rPr>
      <w:rFonts w:ascii="Times New Roman" w:hAnsi="Times New Roman" w:cs="Times New Roman"/>
      <w:b/>
      <w:bCs/>
      <w:spacing w:val="5"/>
      <w:sz w:val="25"/>
      <w:szCs w:val="25"/>
      <w:shd w:val="clear" w:color="auto" w:fill="FFFFFF"/>
    </w:rPr>
  </w:style>
  <w:style w:type="character" w:customStyle="1" w:styleId="24">
    <w:name w:val="Основной текст (2) + Не полужирный"/>
    <w:aliases w:val="Интервал 0 pt2"/>
    <w:uiPriority w:val="99"/>
    <w:rsid w:val="00672E0A"/>
    <w:rPr>
      <w:rFonts w:ascii="Times New Roman" w:hAnsi="Times New Roman" w:cs="Times New Roman"/>
      <w:b/>
      <w:bCs/>
      <w:color w:val="000000"/>
      <w:spacing w:val="3"/>
      <w:w w:val="100"/>
      <w:position w:val="0"/>
      <w:sz w:val="25"/>
      <w:szCs w:val="25"/>
      <w:shd w:val="clear" w:color="auto" w:fill="FFFFFF"/>
      <w:lang w:val="uk-UA" w:eastAsia="x-none"/>
    </w:rPr>
  </w:style>
  <w:style w:type="paragraph" w:customStyle="1" w:styleId="13">
    <w:name w:val="Заголовок №1"/>
    <w:basedOn w:val="a"/>
    <w:link w:val="12"/>
    <w:uiPriority w:val="99"/>
    <w:rsid w:val="00672E0A"/>
    <w:pPr>
      <w:widowControl w:val="0"/>
      <w:shd w:val="clear" w:color="auto" w:fill="FFFFFF"/>
      <w:spacing w:line="322" w:lineRule="exact"/>
      <w:ind w:firstLine="560"/>
      <w:jc w:val="both"/>
      <w:outlineLvl w:val="0"/>
    </w:pPr>
    <w:rPr>
      <w:rFonts w:eastAsiaTheme="minorHAnsi"/>
      <w:b/>
      <w:bCs/>
      <w:spacing w:val="5"/>
      <w:sz w:val="25"/>
      <w:szCs w:val="25"/>
      <w:lang w:val="ru-RU" w:eastAsia="en-US"/>
    </w:rPr>
  </w:style>
  <w:style w:type="paragraph" w:customStyle="1" w:styleId="21">
    <w:name w:val="Основной текст2"/>
    <w:basedOn w:val="a"/>
    <w:link w:val="a5"/>
    <w:uiPriority w:val="99"/>
    <w:rsid w:val="00672E0A"/>
    <w:pPr>
      <w:widowControl w:val="0"/>
      <w:shd w:val="clear" w:color="auto" w:fill="FFFFFF"/>
      <w:spacing w:line="322" w:lineRule="exact"/>
      <w:jc w:val="both"/>
    </w:pPr>
    <w:rPr>
      <w:rFonts w:eastAsiaTheme="minorHAnsi"/>
      <w:spacing w:val="3"/>
      <w:sz w:val="25"/>
      <w:szCs w:val="25"/>
      <w:lang w:val="ru-RU" w:eastAsia="en-US"/>
    </w:rPr>
  </w:style>
  <w:style w:type="paragraph" w:customStyle="1" w:styleId="23">
    <w:name w:val="Основной текст (2)"/>
    <w:basedOn w:val="a"/>
    <w:link w:val="22"/>
    <w:uiPriority w:val="99"/>
    <w:rsid w:val="00672E0A"/>
    <w:pPr>
      <w:widowControl w:val="0"/>
      <w:shd w:val="clear" w:color="auto" w:fill="FFFFFF"/>
      <w:spacing w:before="300" w:line="322" w:lineRule="exact"/>
      <w:ind w:firstLine="560"/>
      <w:jc w:val="both"/>
    </w:pPr>
    <w:rPr>
      <w:rFonts w:eastAsiaTheme="minorHAnsi"/>
      <w:b/>
      <w:bCs/>
      <w:spacing w:val="5"/>
      <w:sz w:val="25"/>
      <w:szCs w:val="25"/>
      <w:lang w:val="ru-RU" w:eastAsia="en-US"/>
    </w:rPr>
  </w:style>
  <w:style w:type="character" w:customStyle="1" w:styleId="10pt">
    <w:name w:val="Заголовок №1 + Интервал 0 pt"/>
    <w:uiPriority w:val="99"/>
    <w:rsid w:val="00672E0A"/>
    <w:rPr>
      <w:rFonts w:ascii="Times New Roman" w:hAnsi="Times New Roman" w:cs="Times New Roman"/>
      <w:b/>
      <w:bCs/>
      <w:color w:val="000000"/>
      <w:spacing w:val="11"/>
      <w:w w:val="100"/>
      <w:position w:val="0"/>
      <w:sz w:val="24"/>
      <w:szCs w:val="24"/>
      <w:shd w:val="clear" w:color="auto" w:fill="FFFFFF"/>
      <w:lang w:val="uk-UA" w:eastAsia="x-none"/>
    </w:rPr>
  </w:style>
  <w:style w:type="character" w:customStyle="1" w:styleId="112">
    <w:name w:val="Заголовок №1 + 12"/>
    <w:aliases w:val="5 pt1,Не полужирный,Интервал 0 pt1"/>
    <w:uiPriority w:val="99"/>
    <w:rsid w:val="00672E0A"/>
    <w:rPr>
      <w:rFonts w:ascii="Times New Roman" w:hAnsi="Times New Roman" w:cs="Times New Roman"/>
      <w:b/>
      <w:bCs/>
      <w:color w:val="000000"/>
      <w:spacing w:val="4"/>
      <w:w w:val="100"/>
      <w:position w:val="0"/>
      <w:sz w:val="25"/>
      <w:szCs w:val="25"/>
      <w:shd w:val="clear" w:color="auto" w:fill="FFFFFF"/>
      <w:lang w:val="uk-UA" w:eastAsia="x-none"/>
    </w:rPr>
  </w:style>
  <w:style w:type="character" w:customStyle="1" w:styleId="14">
    <w:name w:val="Основной текст1"/>
    <w:uiPriority w:val="99"/>
    <w:rsid w:val="00672E0A"/>
    <w:rPr>
      <w:rFonts w:ascii="Times New Roman" w:hAnsi="Times New Roman" w:cs="Times New Roman"/>
      <w:color w:val="000000"/>
      <w:spacing w:val="3"/>
      <w:w w:val="100"/>
      <w:position w:val="0"/>
      <w:sz w:val="25"/>
      <w:szCs w:val="25"/>
      <w:shd w:val="clear" w:color="auto" w:fill="FFFFFF"/>
    </w:rPr>
  </w:style>
  <w:style w:type="character" w:customStyle="1" w:styleId="0pt">
    <w:name w:val="Основной текст + Интервал 0 pt"/>
    <w:uiPriority w:val="99"/>
    <w:rsid w:val="00672E0A"/>
    <w:rPr>
      <w:rFonts w:ascii="Times New Roman" w:hAnsi="Times New Roman" w:cs="Times New Roman"/>
      <w:color w:val="000000"/>
      <w:spacing w:val="4"/>
      <w:w w:val="100"/>
      <w:position w:val="0"/>
      <w:sz w:val="25"/>
      <w:szCs w:val="25"/>
      <w:shd w:val="clear" w:color="auto" w:fill="FFFFFF"/>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336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4267</Words>
  <Characters>24324</Characters>
  <Application>Microsoft Office Word</Application>
  <DocSecurity>0</DocSecurity>
  <Lines>202</Lines>
  <Paragraphs>57</Paragraphs>
  <ScaleCrop>false</ScaleCrop>
  <Company/>
  <LinksUpToDate>false</LinksUpToDate>
  <CharactersWithSpaces>28534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3</cp:revision>
  <dcterms:created xsi:type="dcterms:W3CDTF">2019-12-26T06:06:00Z</dcterms:created>
  <dcterms:modified xsi:type="dcterms:W3CDTF">2020-01-21T11:47:00Z</dcterms:modified>
</cp:coreProperties>
</file>